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31A0E" w14:textId="77777777" w:rsidR="006033BF" w:rsidRDefault="006033BF">
      <w:bookmarkStart w:id="0" w:name="_GoBack"/>
      <w:bookmarkEnd w:id="0"/>
      <w:r>
        <w:t>PRAKTYCZNY KURS EKG</w:t>
      </w:r>
    </w:p>
    <w:p w14:paraId="553B60CE" w14:textId="77777777" w:rsidR="006033BF" w:rsidRDefault="006033BF">
      <w:r>
        <w:t>Prowadzący: Dr hab. n. med. Piotr Kukla</w:t>
      </w:r>
    </w:p>
    <w:p w14:paraId="61FD90E1" w14:textId="77777777" w:rsidR="006033BF" w:rsidRDefault="006033BF"/>
    <w:p w14:paraId="57AC03F8" w14:textId="77777777" w:rsidR="008836A4" w:rsidRDefault="006033BF">
      <w:r>
        <w:t>9.00- 9.45</w:t>
      </w:r>
      <w:r>
        <w:br/>
      </w:r>
      <w:r>
        <w:br/>
        <w:t>Pacjent z bólem w klatce piersiowej diagnostyka różnicowa.</w:t>
      </w:r>
      <w:r>
        <w:br/>
        <w:t>Ostry zespół wieńcowy - czy zawsze ?</w:t>
      </w:r>
      <w:r>
        <w:br/>
      </w:r>
      <w:r>
        <w:br/>
        <w:t>9.45- 10.30</w:t>
      </w:r>
      <w:r>
        <w:br/>
      </w:r>
      <w:r>
        <w:br/>
        <w:t>Arytmie </w:t>
      </w:r>
      <w:proofErr w:type="spellStart"/>
      <w:r>
        <w:t>cz</w:t>
      </w:r>
      <w:proofErr w:type="spellEnd"/>
      <w:r>
        <w:t> I- nadkomorowe i komorowe zaburzenia rytmu serca.</w:t>
      </w:r>
      <w:r>
        <w:br/>
        <w:t>Różnicowanie częstoskurczów z szerokimi zespołami QRS.</w:t>
      </w:r>
      <w:r>
        <w:br/>
      </w:r>
      <w:r>
        <w:br/>
        <w:t>10.30 - 11.15</w:t>
      </w:r>
      <w:r>
        <w:br/>
      </w:r>
      <w:r>
        <w:br/>
        <w:t>Arytmia cz II - komorowe zaburzenia rytmu serca i zespoły arytmiczne</w:t>
      </w:r>
      <w:r>
        <w:br/>
        <w:t>uwarunkowane genetycznie.</w:t>
      </w:r>
      <w:r>
        <w:br/>
      </w:r>
      <w:r>
        <w:br/>
        <w:t>11.15 - 12.00</w:t>
      </w:r>
      <w:r>
        <w:br/>
        <w:t>Zaburzenia repolaryzacji w różnych schorzeniach internistycznych.</w:t>
      </w:r>
    </w:p>
    <w:p w14:paraId="7D212113" w14:textId="77777777" w:rsidR="00F06B99" w:rsidRDefault="00F06B99"/>
    <w:p w14:paraId="7AFEC9E3" w14:textId="77777777" w:rsidR="00F06B99" w:rsidRDefault="00F06B99"/>
    <w:sectPr w:rsidR="00F06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3BF"/>
    <w:rsid w:val="002666F9"/>
    <w:rsid w:val="002D4268"/>
    <w:rsid w:val="006033BF"/>
    <w:rsid w:val="008836A4"/>
    <w:rsid w:val="00F0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2AF9"/>
  <w15:chartTrackingRefBased/>
  <w15:docId w15:val="{66E6AF1F-E796-42BD-ABA1-D651FDEA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4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6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unhideWhenUsed/>
    <w:rsid w:val="00F06B9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06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Hanka</cp:lastModifiedBy>
  <cp:revision>2</cp:revision>
  <cp:lastPrinted>2020-01-15T10:08:00Z</cp:lastPrinted>
  <dcterms:created xsi:type="dcterms:W3CDTF">2020-01-15T11:45:00Z</dcterms:created>
  <dcterms:modified xsi:type="dcterms:W3CDTF">2020-01-15T11:45:00Z</dcterms:modified>
</cp:coreProperties>
</file>