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67D8" w14:textId="77777777" w:rsidR="009067B3" w:rsidRPr="0059232E" w:rsidRDefault="009067B3" w:rsidP="009067B3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System zarządzania sytuacjami zdarzeń radiacyjnych:</w:t>
      </w:r>
    </w:p>
    <w:p w14:paraId="26C0B1FF" w14:textId="77777777" w:rsidR="009067B3" w:rsidRPr="0059232E" w:rsidRDefault="009067B3" w:rsidP="009067B3">
      <w:pPr>
        <w:rPr>
          <w:rFonts w:ascii="Arial" w:hAnsi="Arial" w:cs="Arial"/>
          <w:sz w:val="24"/>
          <w:szCs w:val="24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1.</w:t>
      </w:r>
      <w:r w:rsidRPr="0059232E">
        <w:rPr>
          <w:rFonts w:ascii="Arial" w:hAnsi="Arial" w:cs="Arial"/>
          <w:sz w:val="24"/>
          <w:szCs w:val="24"/>
          <w:lang w:val="pl"/>
        </w:rPr>
        <w:t>ANALIZA zagrożeń wynikająca z działalności związanej z narażeniem na promieniowanie jonizujące zakwalifikowana do III kategorii zagrożeń.</w:t>
      </w:r>
    </w:p>
    <w:p w14:paraId="49794606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Nazwa jednostki organizującej: </w:t>
      </w:r>
    </w:p>
    <w:p w14:paraId="4C802B79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14:paraId="6C108BE2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1.a.ocena maksymalnych potencjalnych skutków zdarzenia radiacyjnego, rodzaj i zakres działalności związanej z narażeniem:</w:t>
      </w:r>
    </w:p>
    <w:p w14:paraId="51D34F84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36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na terenie jednostki organizacyjnej prowadzona jest działalność medyczna z wykorzystaniem promieniowania X wytwarzanego przez aparat rentgenowski zainstalowany w medycznej pracowni rentgenowskiej.</w:t>
      </w:r>
    </w:p>
    <w:p w14:paraId="329E62E1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36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Działalność jest wykonywana na podstawie zezwoleń:</w:t>
      </w:r>
    </w:p>
    <w:p w14:paraId="0144291C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36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……………………………..</w:t>
      </w:r>
    </w:p>
    <w:p w14:paraId="2EE9C2B5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36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- prawdopodobieństwo przekroczenia rocznej dawki granicznej dla populacji (1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mSv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) -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>nieprawdopodobne</w:t>
      </w:r>
    </w:p>
    <w:p w14:paraId="58DF61AF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360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- prawdopodobieństwo przekroczenia limitu użytkowego dawki dla pracownik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mało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prowdopodobne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;</w:t>
      </w:r>
    </w:p>
    <w:p w14:paraId="0CB36A4E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pl"/>
        </w:rPr>
      </w:pPr>
    </w:p>
    <w:p w14:paraId="5A01E789" w14:textId="77777777" w:rsidR="009067B3" w:rsidRPr="0059232E" w:rsidRDefault="009067B3" w:rsidP="009067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1.b.</w:t>
      </w:r>
      <w:r w:rsidRPr="0059232E">
        <w:rPr>
          <w:rFonts w:ascii="Arial" w:hAnsi="Arial" w:cs="Arial"/>
          <w:sz w:val="24"/>
          <w:szCs w:val="24"/>
          <w:lang w:val="pl"/>
        </w:rPr>
        <w:t>w przypadku jednostek organizacyjnych wykonujących działalność związaną z narażeniem polegającą na wytwarzaniu, przetwarzaniu lub stosowaniu materiał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jądrowych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materiałów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promieniotwórczych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źródeł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promieniotwórczych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produkowaniu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stosowaniu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urządzeń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zawierających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źródła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promieniotwórcze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ocenę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maksymalnych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potencjalnych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skutków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zdarzenia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radiacyjnego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oparciu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kategoryzację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źródeł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promieniotwórczych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uwzględnieniem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całkowitej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aktywności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źródeł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otwartych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zamkniętych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z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którymi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wykonywana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jest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działalność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,</w:t>
      </w:r>
    </w:p>
    <w:p w14:paraId="161C4B43" w14:textId="77777777" w:rsidR="009067B3" w:rsidRPr="0059232E" w:rsidRDefault="009067B3" w:rsidP="009067B3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nie dotyczy</w:t>
      </w:r>
    </w:p>
    <w:p w14:paraId="568010AC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1.c.ocena prawdopodobieństwa wystąpienia zdarzeń radiacyjnych oraz możliwości przeciwdziałania ich wystąpieniu i ograniczania ich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pl"/>
        </w:rPr>
        <w:t>skutk</w:t>
      </w:r>
      <w:r w:rsidRPr="0059232E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, w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szczególności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zdarzeń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polegających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14:paraId="0A0C6D54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– niekontrolowanym narażeniu pracownik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osób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postronnych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prawdopodobieństwo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bardzo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małe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;</w:t>
      </w:r>
    </w:p>
    <w:p w14:paraId="19CAF700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pl"/>
        </w:rPr>
      </w:pPr>
    </w:p>
    <w:p w14:paraId="1A72796B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- </w:t>
      </w:r>
      <w:r w:rsidRPr="0059232E">
        <w:rPr>
          <w:rFonts w:ascii="Arial" w:hAnsi="Arial" w:cs="Arial"/>
          <w:sz w:val="24"/>
          <w:szCs w:val="24"/>
          <w:lang w:val="pl"/>
        </w:rPr>
        <w:t xml:space="preserve">aparat/y/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jest /są/ zainstalowany/e/ przez uprawnionego instalatora, w pomieszczeniu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kt</w:t>
      </w:r>
      <w:r w:rsidRPr="0059232E">
        <w:rPr>
          <w:rFonts w:ascii="Arial" w:hAnsi="Arial" w:cs="Arial"/>
          <w:sz w:val="24"/>
          <w:szCs w:val="24"/>
          <w:lang w:val="en-US"/>
        </w:rPr>
        <w:t>órego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projekt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zatwierdził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państwowy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wojewódzki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inspektor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sanitarny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;</w:t>
      </w:r>
    </w:p>
    <w:p w14:paraId="34A8BD1D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-</w:t>
      </w:r>
      <w:r w:rsidRPr="0059232E">
        <w:rPr>
          <w:rFonts w:ascii="Arial" w:hAnsi="Arial" w:cs="Arial"/>
          <w:sz w:val="24"/>
          <w:szCs w:val="24"/>
          <w:lang w:val="pl"/>
        </w:rPr>
        <w:t xml:space="preserve"> aparat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obsługiwany jest przez uprawniony, przeszkolony personel,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kt</w:t>
      </w:r>
      <w:r w:rsidRPr="0059232E">
        <w:rPr>
          <w:rFonts w:ascii="Arial" w:hAnsi="Arial" w:cs="Arial"/>
          <w:sz w:val="24"/>
          <w:szCs w:val="24"/>
          <w:lang w:val="en-US"/>
        </w:rPr>
        <w:t>óry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wchodzi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skład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wewnętrznej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ekipy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awaryjnej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486BC0B3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lastRenderedPageBreak/>
        <w:t>-</w:t>
      </w:r>
      <w:r w:rsidRPr="0059232E">
        <w:rPr>
          <w:rFonts w:ascii="Arial" w:hAnsi="Arial" w:cs="Arial"/>
          <w:sz w:val="24"/>
          <w:szCs w:val="24"/>
          <w:lang w:val="pl"/>
        </w:rPr>
        <w:t xml:space="preserve"> wystąpienie skażeń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promieniotw</w:t>
      </w:r>
      <w:r w:rsidRPr="0059232E">
        <w:rPr>
          <w:rFonts w:ascii="Arial" w:hAnsi="Arial" w:cs="Arial"/>
          <w:sz w:val="24"/>
          <w:szCs w:val="24"/>
          <w:lang w:val="en-US"/>
        </w:rPr>
        <w:t>órczych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dotyczy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względu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rodzaj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prowadzonej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działalności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skażenia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promieniotwórcze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wystąpią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68CC7196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– utrata kontroli nad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źr</w:t>
      </w:r>
      <w:r w:rsidRPr="0059232E">
        <w:rPr>
          <w:rFonts w:ascii="Arial" w:hAnsi="Arial" w:cs="Arial"/>
          <w:sz w:val="24"/>
          <w:szCs w:val="24"/>
          <w:lang w:val="en-US"/>
        </w:rPr>
        <w:t>ódłem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jonizującego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prawdopodobieństwo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pomijalne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;</w:t>
      </w:r>
    </w:p>
    <w:p w14:paraId="062E6A2D" w14:textId="77777777" w:rsidR="009067B3" w:rsidRPr="0059232E" w:rsidRDefault="009067B3" w:rsidP="009067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aparat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zainstalowany jest w pomieszczeniu , które jest chronione i zabezpieczone przed niekontrolowanym dostępem. </w:t>
      </w:r>
    </w:p>
    <w:p w14:paraId="3DABFC4A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pl"/>
        </w:rPr>
      </w:pPr>
    </w:p>
    <w:p w14:paraId="09FA88B7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1.d. ocena potencjalnego wpływu niekorzystnych zdarzeń o charakterze nieradiacyjnym na możliwość wystąpienia zdarzeń radiacyjnych i usuwania ich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pl"/>
        </w:rPr>
        <w:t>skutk</w:t>
      </w:r>
      <w:r w:rsidRPr="0059232E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6B5B822F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- pożar: w pomieszczeniu pracowni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zainstalowany jest system p/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poż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., </w:t>
      </w:r>
    </w:p>
    <w:p w14:paraId="309E3DA3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-prawdopodobieństwo bardzo małe</w:t>
      </w:r>
    </w:p>
    <w:p w14:paraId="41AF53BB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pl"/>
        </w:rPr>
      </w:pPr>
    </w:p>
    <w:p w14:paraId="7E2C0BA4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- zalanie ( awaria instalacji wodno-kanalizacyjnej) :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>prawdopodobieństwo bardzo małe</w:t>
      </w:r>
    </w:p>
    <w:p w14:paraId="7AC78331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-uszkodzeniu mogą ulec aparat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>, osłony stałe pracowni- po przeprowadzeniu działań remontowych, należy wykonać pomiary dozymetryczne skuteczności zainstalowanych osłon stałych.</w:t>
      </w:r>
    </w:p>
    <w:p w14:paraId="5300EF4D" w14:textId="77777777" w:rsidR="009067B3" w:rsidRPr="0059232E" w:rsidRDefault="009067B3" w:rsidP="009067B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w każdym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ww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przypadku wyłączenie zasilania aparatu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eliminuje możliwość wystąpienia zdarzenia radiacyjnego.</w:t>
      </w:r>
    </w:p>
    <w:p w14:paraId="65E94A97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</w:p>
    <w:p w14:paraId="41DF7918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2. podział zadań i obowiązków osób biorących udział w akcji likwidacji zagrożenia i usuwania skutków zdarzenia radiacyjnego;</w:t>
      </w:r>
    </w:p>
    <w:p w14:paraId="35355953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Do zadań osoby stwierdzającej wystąpienie zdarzenia radiacyjnego należy:</w:t>
      </w:r>
    </w:p>
    <w:p w14:paraId="5AB08331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Style w:val="markedcontent"/>
          <w:rFonts w:ascii="Arial" w:eastAsia="Songti SC" w:hAnsi="Arial" w:cs="Arial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sz w:val="24"/>
          <w:szCs w:val="24"/>
          <w:lang w:eastAsia="zh-CN" w:bidi="hi-IN"/>
        </w:rPr>
        <w:t>niezwłoczne wyłączenie aparatu rentgenowskiego w sposób określony w instrukcji obsługi</w:t>
      </w:r>
    </w:p>
    <w:p w14:paraId="40A5D7ED" w14:textId="77777777" w:rsidR="009067B3" w:rsidRPr="0059232E" w:rsidRDefault="009067B3" w:rsidP="009067B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sz w:val="24"/>
          <w:szCs w:val="24"/>
          <w:lang w:eastAsia="zh-CN" w:bidi="hi-IN"/>
        </w:rPr>
        <w:t>zorganizowanie pierwszej pomocy osobom poszkodowanym;</w:t>
      </w:r>
    </w:p>
    <w:p w14:paraId="355972DE" w14:textId="77777777" w:rsidR="009067B3" w:rsidRPr="0059232E" w:rsidRDefault="009067B3" w:rsidP="009067B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sz w:val="24"/>
          <w:szCs w:val="24"/>
          <w:lang w:eastAsia="zh-CN" w:bidi="hi-IN"/>
        </w:rPr>
        <w:t>zorganizowanie zabezpieczenia miejsca zdarzenia w celu uniemożliwienia przebywania osób postronnych w miejscu zdarzenia;</w:t>
      </w:r>
    </w:p>
    <w:p w14:paraId="43988B56" w14:textId="77777777" w:rsidR="009067B3" w:rsidRPr="0059232E" w:rsidRDefault="009067B3" w:rsidP="009067B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sz w:val="24"/>
          <w:szCs w:val="24"/>
          <w:lang w:eastAsia="zh-CN" w:bidi="hi-IN"/>
        </w:rPr>
        <w:t>określenie dokładnej lokalizacji zdarzenia;</w:t>
      </w:r>
    </w:p>
    <w:p w14:paraId="4E26302B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</w:p>
    <w:p w14:paraId="2A12B7DD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3. zakładowy plan postępowania awaryjnego oraz procedury i instrukcje służące realizacji tego planu; (zał. nr 3)</w:t>
      </w:r>
    </w:p>
    <w:p w14:paraId="2B2475C0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0C5FFC6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4. środki komunikacji, w tym wymiany informacji na poziomie wojewódzkim;</w:t>
      </w:r>
    </w:p>
    <w:p w14:paraId="36F20B2C" w14:textId="77777777" w:rsidR="009067B3" w:rsidRPr="0059232E" w:rsidRDefault="009067B3" w:rsidP="009067B3">
      <w:pPr>
        <w:pStyle w:val="Standard"/>
        <w:jc w:val="both"/>
        <w:rPr>
          <w:rFonts w:ascii="Arial" w:hAnsi="Arial" w:cs="Arial"/>
        </w:rPr>
      </w:pPr>
      <w:r w:rsidRPr="0059232E">
        <w:rPr>
          <w:rFonts w:ascii="Arial" w:hAnsi="Arial" w:cs="Arial"/>
        </w:rPr>
        <w:t xml:space="preserve">W przypadku otrzymania powiadomienia o zdarzeniu radiacyjnym powodującym zagrożenie należy: </w:t>
      </w:r>
    </w:p>
    <w:p w14:paraId="7EA37252" w14:textId="77777777" w:rsidR="009067B3" w:rsidRPr="0059232E" w:rsidRDefault="009067B3" w:rsidP="009067B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59232E">
        <w:rPr>
          <w:rFonts w:ascii="Arial" w:hAnsi="Arial" w:cs="Arial"/>
        </w:rPr>
        <w:t>niezwłocznie zabezpieczyć miejsce zdarzenia radiacyjnego przy pomocy przedstawicieli służby;</w:t>
      </w:r>
    </w:p>
    <w:p w14:paraId="5F659DBC" w14:textId="77777777" w:rsidR="009067B3" w:rsidRPr="0059232E" w:rsidRDefault="009067B3" w:rsidP="009067B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59232E">
        <w:rPr>
          <w:rFonts w:ascii="Arial" w:hAnsi="Arial" w:cs="Arial"/>
        </w:rPr>
        <w:lastRenderedPageBreak/>
        <w:t xml:space="preserve"> niezwłocznie powiadomić organy i służby właściwe do niesienia pomocy oraz organy i służby właściwe w sprawach zarządzania kryzysowego;</w:t>
      </w:r>
    </w:p>
    <w:p w14:paraId="58612F81" w14:textId="77777777" w:rsidR="009067B3" w:rsidRPr="0059232E" w:rsidRDefault="009067B3" w:rsidP="009067B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59232E">
        <w:rPr>
          <w:rFonts w:ascii="Arial" w:hAnsi="Arial" w:cs="Arial"/>
        </w:rPr>
        <w:t>podjąć działania, w tym działania interwencyjne, mające na celu ograniczenie skutków zdarzenia radiacyjnego;</w:t>
      </w:r>
    </w:p>
    <w:p w14:paraId="23684B85" w14:textId="77777777" w:rsidR="009067B3" w:rsidRPr="0059232E" w:rsidRDefault="009067B3" w:rsidP="009067B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59232E">
        <w:rPr>
          <w:rFonts w:ascii="Arial" w:hAnsi="Arial" w:cs="Arial"/>
        </w:rPr>
        <w:t>dokonać wstępnej tymczasowej oceny okoliczności i skutków zdarzenia radiacyjnego.</w:t>
      </w:r>
    </w:p>
    <w:p w14:paraId="7325F71E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</w:p>
    <w:p w14:paraId="128636E2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5. opis zasad ochrony zdrowia członków ekip awaryjnych;</w:t>
      </w:r>
    </w:p>
    <w:p w14:paraId="41F42EAE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Członkami wewnętrznej ekipy awaryjnej mogą być wyłącznie ochotnicy, którzy przed podjęciem tych działań zostali poinformowani, – przez kierownika jednostki organizacyjnej, o związanym z ich działaniem ryzyku dla zdrowia i dostępnych środkach ochrony, a następnie dobrowolnie podjęli decyzję o udziale w działaniach.</w:t>
      </w:r>
    </w:p>
    <w:p w14:paraId="4FAF93FD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Po zakończeniu działań w których członkowie ekipy awaryjnej mogli być narażeni na otrzymanie dawek, są informowani przez Kierownika jednostki organizacyjnej o otrzymanych dawkach i wynikającym z tego ryzyku dla zdrowia.</w:t>
      </w:r>
    </w:p>
    <w:p w14:paraId="1DCD3564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 xml:space="preserve">Kierownik jednostki organizacyjnej </w:t>
      </w: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niezwłocznie</w:t>
      </w:r>
      <w:r w:rsidRPr="0059232E">
        <w:rPr>
          <w:rStyle w:val="markedcontent"/>
          <w:rFonts w:ascii="Arial" w:hAnsi="Arial" w:cs="Arial"/>
          <w:sz w:val="24"/>
          <w:szCs w:val="24"/>
        </w:rPr>
        <w:t xml:space="preserve"> kieruje członka ekipy awaryjnej, który otrzymał dawkę powyżej 100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mSv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 xml:space="preserve"> na badania lekarskie.</w:t>
      </w:r>
    </w:p>
    <w:p w14:paraId="6486070E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Członkom ekipy awaryjnej zapewnia się :</w:t>
      </w:r>
    </w:p>
    <w:p w14:paraId="04C99A1A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 opiekę medyczną oraz niezbędne środki ochrony indywidualnej i sprzęt dozymetryczny, stosownie do warunków narażenia.</w:t>
      </w:r>
    </w:p>
    <w:p w14:paraId="45298E25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 prowadzenie pomiarów dawek indywidualnych albo pomiarów dozymetrycznych na miejscu zdarzenia radiacyjnego oraz rejestrowanie danych w tym zakresie.</w:t>
      </w:r>
    </w:p>
    <w:p w14:paraId="663EEBD8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 pomiary dozymetryczne, prowadzi się tak, żeby możliwe było dokonanie oceny dawek indywidualnych dla każdego członka ekipy awaryjnej uczestniczącego w działaniach ekipy awaryjnej</w:t>
      </w:r>
    </w:p>
    <w:p w14:paraId="16EAA579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6. zakres i formy przeprowadzania wstępnych i okresowych szkoleń członków ekip awaryjnych;</w:t>
      </w:r>
    </w:p>
    <w:p w14:paraId="42DACAEE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Szkolenia wstępne i okresowe członków ekipy awaryjnej będą przeprowadzane na polecenie kierownika jednostki organizacyjnej przez inspektora ochrony radiologicznej zatrudnionego w jednostce organizacyjnej lub inna kompetentną osobę.</w:t>
      </w:r>
    </w:p>
    <w:p w14:paraId="5EA7DA3C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Formą szkoleń będzie wykład. Po przeprowadzonym szkoleniu zostanie sporządzany protokół.</w:t>
      </w:r>
    </w:p>
    <w:p w14:paraId="686C1E77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Szkolenie przygotowujące do działania w przypadku zdarzenia radiacyjnego, obejmować będzie w szczególności:</w:t>
      </w:r>
    </w:p>
    <w:p w14:paraId="16D99FF0" w14:textId="77777777" w:rsidR="009067B3" w:rsidRPr="0059232E" w:rsidRDefault="009067B3" w:rsidP="009067B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podstawowe zasady ochrony radiologicznej,</w:t>
      </w:r>
    </w:p>
    <w:p w14:paraId="35D97276" w14:textId="77777777" w:rsidR="009067B3" w:rsidRPr="0059232E" w:rsidRDefault="009067B3" w:rsidP="009067B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informacje o biologicznych skutkach promieniowania jonizującego, w tym zagrożenia dla zdrowia,</w:t>
      </w:r>
    </w:p>
    <w:p w14:paraId="7208DC26" w14:textId="77777777" w:rsidR="009067B3" w:rsidRPr="0059232E" w:rsidRDefault="009067B3" w:rsidP="009067B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informacje o działaniu i obsłudze przyrządów dozymetrycznych,</w:t>
      </w:r>
    </w:p>
    <w:p w14:paraId="58F2A25A" w14:textId="77777777" w:rsidR="009067B3" w:rsidRPr="0059232E" w:rsidRDefault="009067B3" w:rsidP="009067B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działania interwencyjne w przypadku zdarzeń radiacyjnych,</w:t>
      </w:r>
    </w:p>
    <w:p w14:paraId="6F4B3CF8" w14:textId="77777777" w:rsidR="009067B3" w:rsidRPr="0059232E" w:rsidRDefault="009067B3" w:rsidP="009067B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podstawowe wielkości i jednostki stosowane w dozymetrii promieniowania jonizującego,</w:t>
      </w:r>
    </w:p>
    <w:p w14:paraId="346EF3F9" w14:textId="77777777" w:rsidR="009067B3" w:rsidRPr="0059232E" w:rsidRDefault="009067B3" w:rsidP="009067B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sposób i zakres realizacji zadań zgodnie z odpowiednim planem postępowania awaryjnego, obowiązującymi procedurami i instrukcjami,</w:t>
      </w:r>
    </w:p>
    <w:p w14:paraId="1F92774B" w14:textId="77777777" w:rsidR="009067B3" w:rsidRPr="0059232E" w:rsidRDefault="009067B3" w:rsidP="009067B3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59232E">
        <w:rPr>
          <w:rFonts w:ascii="Arial" w:hAnsi="Arial" w:cs="Arial"/>
        </w:rPr>
        <w:lastRenderedPageBreak/>
        <w:t>kontrolę narażenia pracowników i osób z ogółu ludności, pomiary mocy dawki i dawki,</w:t>
      </w:r>
    </w:p>
    <w:p w14:paraId="50F737EF" w14:textId="77777777" w:rsidR="009067B3" w:rsidRPr="0059232E" w:rsidRDefault="009067B3" w:rsidP="009067B3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59232E">
        <w:rPr>
          <w:rFonts w:ascii="Arial" w:hAnsi="Arial" w:cs="Arial"/>
        </w:rPr>
        <w:t>środki ochrony indywidualnej.</w:t>
      </w:r>
    </w:p>
    <w:p w14:paraId="3729B4CD" w14:textId="77777777" w:rsidR="009067B3" w:rsidRPr="0059232E" w:rsidRDefault="009067B3" w:rsidP="009067B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</w:p>
    <w:p w14:paraId="5609E24E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Szkolenie będzie odbywać się z częstotliwością nie rzadziej niż raz na 2 lata.</w:t>
      </w:r>
    </w:p>
    <w:p w14:paraId="543BAF43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</w:p>
    <w:p w14:paraId="10BF90E2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7. opis rozwiązań służących zapewnieniu ochrony radiologicznej członkom ekip awaryjnych;</w:t>
      </w:r>
    </w:p>
    <w:p w14:paraId="2025E507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 xml:space="preserve">7a.W przypadku zdarzenia radiacyjnego należy dołożyć starań, o ile jest to możliwe, żeby członek ekipy awaryjnej nie otrzymał dawki przekraczającej wartość rocznej dawki granicznej dla pracowników.  </w:t>
      </w:r>
    </w:p>
    <w:p w14:paraId="68CFF67C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</w:p>
    <w:p w14:paraId="0D2FF50D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 xml:space="preserve">7b.W przypadku gdy spełnienie wymagania, o którym mowa w pkt. 7a, nie jest możliwe, dawki skuteczne (efektywne) otrzymane przez członków ekip awaryjnych muszą mieścić się w zakresie poziomów odniesienia dawek skutecznych (efektywnych) określonych w odpowiednim planie postępowania awaryjnego (poniżej 100 </w:t>
      </w:r>
      <w:proofErr w:type="spellStart"/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mSv</w:t>
      </w:r>
      <w:proofErr w:type="spellEnd"/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) z wyjątkiem przypadku narażenia wyjątkowego</w:t>
      </w:r>
    </w:p>
    <w:p w14:paraId="03D8ACD2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W przypadku narażenia wyjątkowego wynikającego z działań mających na celu:</w:t>
      </w:r>
    </w:p>
    <w:p w14:paraId="2A6AB780" w14:textId="77777777" w:rsidR="009067B3" w:rsidRPr="0059232E" w:rsidRDefault="009067B3" w:rsidP="009067B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ratowanie życia ludzkiego,</w:t>
      </w:r>
    </w:p>
    <w:p w14:paraId="5B0E80B7" w14:textId="77777777" w:rsidR="009067B3" w:rsidRPr="0059232E" w:rsidRDefault="009067B3" w:rsidP="009067B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zapobieżenie groźnym dla zdrowia skutkom promieniowania jonizującego,</w:t>
      </w:r>
    </w:p>
    <w:p w14:paraId="566CD6CD" w14:textId="77777777" w:rsidR="009067B3" w:rsidRPr="0059232E" w:rsidRDefault="009067B3" w:rsidP="009067B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 xml:space="preserve">zapobieżenie wystąpieniu katastrofalnych warunków – wartości poziomów odniesienia dawki skutecznej (efektywnej) określone w odpowiednim planie postępowania awaryjnego mogą przekraczać 100 </w:t>
      </w:r>
      <w:proofErr w:type="spellStart"/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mSv</w:t>
      </w:r>
      <w:proofErr w:type="spellEnd"/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 xml:space="preserve">, ale nie mogą przekraczać 500 </w:t>
      </w:r>
      <w:proofErr w:type="spellStart"/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mSv</w:t>
      </w:r>
      <w:proofErr w:type="spellEnd"/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.</w:t>
      </w:r>
    </w:p>
    <w:p w14:paraId="28796D03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557CD34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 xml:space="preserve">8. zasady informowania o możliwości wystąpienia zdarzenia radiacyjnego oraz o wystąpieniu zdarzenia radiacyjnego; </w:t>
      </w:r>
    </w:p>
    <w:p w14:paraId="246817D0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Zgodnie z planem postępowania awaryjnego</w:t>
      </w:r>
    </w:p>
    <w:p w14:paraId="48664AD2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9. opis zasad współdziałania z odpowiednimi organami, służbami, inspekcjami i innymi podmiotami w sprawach likwidacji zagrożenia i usuwania skutków zdarzenia radiacyjnego:</w:t>
      </w:r>
    </w:p>
    <w:p w14:paraId="17514657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Zgodnie z planem postępowania awaryjnego</w:t>
      </w:r>
    </w:p>
    <w:p w14:paraId="2404283C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10. kryteria przejścia z fazy reagowania na zdarzenie radiacyjne do sytuacji narażenia istniejącego.</w:t>
      </w:r>
    </w:p>
    <w:p w14:paraId="4E885B37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Zadania w zakresie zarządzania sytuacją narażenia istniejącego powstałą w wyniku zdarzenia radiacyjnego obejmują w szczególności:</w:t>
      </w:r>
    </w:p>
    <w:p w14:paraId="60202984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opracowanie strategii zarządzania sytuacją narażenia istniejącego;</w:t>
      </w:r>
    </w:p>
    <w:p w14:paraId="4CE5934E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podział zadań i obowiązków;</w:t>
      </w:r>
    </w:p>
    <w:p w14:paraId="1E50F5D3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monitorowanie i ocenę zagrożeń;</w:t>
      </w:r>
    </w:p>
    <w:p w14:paraId="22F35501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uruchomienie niezbędnych działań naprawczych;</w:t>
      </w:r>
    </w:p>
    <w:p w14:paraId="6C10C76D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analizę skuteczności prowadzonych działań naprawczych i ich optymalizację,</w:t>
      </w:r>
    </w:p>
    <w:p w14:paraId="5ABF860D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zapewnienie ochrony radiologicznej osobom z ogółu ludności, pracownikom jednostki organizacyjnej zgodnie z ustalonymi poziomami odniesienia;</w:t>
      </w:r>
    </w:p>
    <w:p w14:paraId="00867878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opracowanie wytycznych w zakresie optymalizacji narażenia;</w:t>
      </w:r>
    </w:p>
    <w:p w14:paraId="41C83B9B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informowanie ludności;</w:t>
      </w:r>
    </w:p>
    <w:p w14:paraId="39A38300" w14:textId="77777777" w:rsidR="009067B3" w:rsidRPr="0059232E" w:rsidRDefault="009067B3" w:rsidP="009067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lastRenderedPageBreak/>
        <w:t>raportowanie i dokumentowanie.</w:t>
      </w:r>
    </w:p>
    <w:p w14:paraId="50E56633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Strategia, o której mowa w pkt. 10.1. zawiera:</w:t>
      </w:r>
    </w:p>
    <w:p w14:paraId="0B8E8C25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 xml:space="preserve">1) procedurę przejścia z fazy reagowania na zdarzenie radiacyjne do sytuacji narażenia istniejącego; </w:t>
      </w:r>
    </w:p>
    <w:p w14:paraId="76A32435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2) główne cele do realizacji w zakresie zarządzania sytuacją narażenia istniejącego;</w:t>
      </w:r>
    </w:p>
    <w:p w14:paraId="6BB0EB01" w14:textId="77777777" w:rsidR="009067B3" w:rsidRPr="0059232E" w:rsidRDefault="009067B3" w:rsidP="009067B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ongti SC" w:hAnsi="Arial" w:cs="Arial"/>
          <w:kern w:val="3"/>
          <w:sz w:val="24"/>
          <w:szCs w:val="24"/>
          <w:lang w:eastAsia="zh-CN" w:bidi="hi-IN"/>
        </w:rPr>
      </w:pPr>
      <w:r w:rsidRPr="0059232E">
        <w:rPr>
          <w:rFonts w:ascii="Arial" w:eastAsia="Songti SC" w:hAnsi="Arial" w:cs="Arial"/>
          <w:kern w:val="3"/>
          <w:sz w:val="24"/>
          <w:szCs w:val="24"/>
          <w:lang w:eastAsia="zh-CN" w:bidi="hi-IN"/>
        </w:rPr>
        <w:t>3) poziomy odniesienia dla sytuacji narażenia istniejącego i optymalizację narażenia.</w:t>
      </w:r>
    </w:p>
    <w:p w14:paraId="7D3478F9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11. zakładowy plan postępowania awaryjnego oraz procedury i instrukcje służące realizacji tego planu</w:t>
      </w:r>
    </w:p>
    <w:p w14:paraId="6111F326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 xml:space="preserve">12. Systematycznie planowane i wykonywane działania konieczne dla zapewnienia ochrony radiologicznej osób poddawanych ekspozycjom medycznym w celu zminimalizowania prawdopodobieństwa wystąpienia i skali ekspozycji niezamierzonych lub </w:t>
      </w:r>
      <w:proofErr w:type="spellStart"/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narażeń</w:t>
      </w:r>
      <w:proofErr w:type="spellEnd"/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 xml:space="preserve"> przypadkowych; </w:t>
      </w:r>
    </w:p>
    <w:p w14:paraId="08A9DB0A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Definicje</w:t>
      </w:r>
    </w:p>
    <w:p w14:paraId="7744C720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ekspozycja medyczna</w:t>
      </w:r>
      <w:r w:rsidRPr="0059232E">
        <w:rPr>
          <w:rStyle w:val="markedcontent"/>
          <w:rFonts w:ascii="Arial" w:hAnsi="Arial" w:cs="Arial"/>
          <w:sz w:val="24"/>
          <w:szCs w:val="24"/>
        </w:rPr>
        <w:t xml:space="preserve"> – ekspozycję na promieniowanie jonizujące osób w ramach medycznych procedur radiologicznych, mającą na celu przyniesienie korzyści dla ich zdrowia, a także ekspozycję opiekunów oraz osób uczestniczących w eksperymentach medycznych lub badaniach klinicznych;</w:t>
      </w:r>
    </w:p>
    <w:p w14:paraId="2498152E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ekspozycja niezamierzona</w:t>
      </w:r>
      <w:r w:rsidRPr="0059232E">
        <w:rPr>
          <w:rStyle w:val="markedcontent"/>
          <w:rFonts w:ascii="Arial" w:hAnsi="Arial" w:cs="Arial"/>
          <w:sz w:val="24"/>
          <w:szCs w:val="24"/>
        </w:rPr>
        <w:t xml:space="preserve"> – ekspozycję medyczną, która w znaczącym stopniu różni się od ekspozycji medycznej przewidzianej dla danego celu;</w:t>
      </w:r>
    </w:p>
    <w:p w14:paraId="7971579B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narażenie przypadkowe</w:t>
      </w:r>
      <w:r w:rsidRPr="0059232E">
        <w:rPr>
          <w:rStyle w:val="markedcontent"/>
          <w:rFonts w:ascii="Arial" w:hAnsi="Arial" w:cs="Arial"/>
          <w:sz w:val="24"/>
          <w:szCs w:val="24"/>
        </w:rPr>
        <w:t xml:space="preserve"> – narażenie w wyniku </w:t>
      </w: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wypadku</w:t>
      </w:r>
      <w:r w:rsidRPr="0059232E">
        <w:rPr>
          <w:rStyle w:val="markedcontent"/>
          <w:rFonts w:ascii="Arial" w:hAnsi="Arial" w:cs="Arial"/>
          <w:sz w:val="24"/>
          <w:szCs w:val="24"/>
        </w:rPr>
        <w:t xml:space="preserve"> osób innych niż członkowie ekip awaryjnych.</w:t>
      </w:r>
    </w:p>
    <w:p w14:paraId="0C3AC39B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 pacjent przyjmowany jest do wykonania procedury radiologicznej na podstawie wpisu lekarza do bazy ewidencji ekspozycji / rejestracja pacjenta/ na podstawie przekonania, że przyniesie ona korzyść dla zdrowia i jest niezbędna w celu prowadzenia leczenia oraz dokonuje wpisu w dokumentacji medycznej pacjenta;</w:t>
      </w:r>
    </w:p>
    <w:p w14:paraId="456ED32C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</w:p>
    <w:p w14:paraId="47A80BDC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 xml:space="preserve">- użytkowany aparat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rtg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 xml:space="preserve"> jest przystosowany do wykonywania zdjęć: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wewnątrzustnych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pantomograficznych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 xml:space="preserve"> ,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cefalometrycznych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 xml:space="preserve"> , tomograficznych.</w:t>
      </w:r>
    </w:p>
    <w:p w14:paraId="14DBDEB3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</w:p>
    <w:p w14:paraId="51FB4275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 aparat jest stosowany w jednostce na podstawie aktualnego zezwolenia , wydanego przez …………………………………………………………….</w:t>
      </w:r>
    </w:p>
    <w:p w14:paraId="2F315CA5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 wykonywane są  , testy podstawowe, specjalistyczne w terminach określonych rozporządzeniem Ministra Zdrowia, dokonywane są przeglądy techniczne zgodnie z instrukcją techniczną aparatu.</w:t>
      </w:r>
    </w:p>
    <w:p w14:paraId="13BBED20" w14:textId="77777777" w:rsidR="009067B3" w:rsidRPr="0059232E" w:rsidRDefault="009067B3" w:rsidP="009067B3">
      <w:pPr>
        <w:rPr>
          <w:rStyle w:val="markedcontent"/>
          <w:rFonts w:ascii="Arial" w:hAnsi="Arial" w:cs="Arial"/>
          <w:sz w:val="24"/>
          <w:szCs w:val="24"/>
        </w:rPr>
      </w:pPr>
    </w:p>
    <w:p w14:paraId="2B84AD88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13. wdrożenie wewnętrznego systemu rejestracji i analizy zdarzeń obejmujących lub potencjalnie obejmujących ekspozycje niezamierzone lub narażenia przypadkowe, odpowiednio do zagrożenia powodowanego przez działalność wykonywaną przez tę jednostkę;</w:t>
      </w:r>
    </w:p>
    <w:p w14:paraId="1C020A22" w14:textId="77777777" w:rsidR="009067B3" w:rsidRPr="0059232E" w:rsidRDefault="009067B3" w:rsidP="009067B3">
      <w:pPr>
        <w:pStyle w:val="Standard"/>
        <w:spacing w:before="57" w:after="57" w:line="360" w:lineRule="auto"/>
        <w:rPr>
          <w:rFonts w:ascii="Arial" w:hAnsi="Arial" w:cs="Arial"/>
        </w:rPr>
      </w:pPr>
      <w:r w:rsidRPr="0059232E">
        <w:rPr>
          <w:rFonts w:ascii="Arial" w:hAnsi="Arial" w:cs="Arial"/>
          <w:b/>
          <w:bCs/>
        </w:rPr>
        <w:lastRenderedPageBreak/>
        <w:t>System rejestracji i analizy wystąpienia narażenia przypadkowego</w:t>
      </w:r>
      <w:r w:rsidRPr="0059232E">
        <w:rPr>
          <w:rFonts w:ascii="Arial" w:hAnsi="Arial" w:cs="Arial"/>
        </w:rPr>
        <w:br/>
      </w:r>
    </w:p>
    <w:p w14:paraId="154B7805" w14:textId="77777777" w:rsidR="009067B3" w:rsidRPr="0059232E" w:rsidRDefault="009067B3" w:rsidP="009067B3">
      <w:pPr>
        <w:pStyle w:val="Standard"/>
        <w:tabs>
          <w:tab w:val="left" w:pos="360"/>
          <w:tab w:val="left" w:pos="720"/>
        </w:tabs>
        <w:spacing w:before="57" w:after="57" w:line="360" w:lineRule="auto"/>
        <w:ind w:hanging="720"/>
        <w:jc w:val="both"/>
        <w:rPr>
          <w:rFonts w:ascii="Arial" w:hAnsi="Arial" w:cs="Arial"/>
          <w:kern w:val="0"/>
        </w:rPr>
      </w:pPr>
      <w:r w:rsidRPr="0059232E">
        <w:rPr>
          <w:rFonts w:ascii="Arial" w:hAnsi="Arial" w:cs="Arial"/>
          <w:kern w:val="0"/>
        </w:rPr>
        <w:tab/>
      </w:r>
      <w:r w:rsidRPr="0059232E">
        <w:rPr>
          <w:rFonts w:ascii="Arial" w:hAnsi="Arial" w:cs="Arial"/>
          <w:kern w:val="0"/>
        </w:rPr>
        <w:tab/>
        <w:t xml:space="preserve">Jednostka organizacyjna wdrożyła systematyczne planowane i wykonuje działania konieczne dla zapewnienia ochrony radiologicznej osób poddawanych ekspozycjom medycznym, w celu zminimalizowania prawdopodobieństwa wystąpienia i skali ekspozycji niezamierzonych lub </w:t>
      </w:r>
      <w:proofErr w:type="spellStart"/>
      <w:r w:rsidRPr="0059232E">
        <w:rPr>
          <w:rFonts w:ascii="Arial" w:hAnsi="Arial" w:cs="Arial"/>
          <w:kern w:val="0"/>
        </w:rPr>
        <w:t>narażeń</w:t>
      </w:r>
      <w:proofErr w:type="spellEnd"/>
      <w:r w:rsidRPr="0059232E">
        <w:rPr>
          <w:rFonts w:ascii="Arial" w:hAnsi="Arial" w:cs="Arial"/>
          <w:kern w:val="0"/>
        </w:rPr>
        <w:t xml:space="preserve"> przypadkowych.</w:t>
      </w:r>
    </w:p>
    <w:p w14:paraId="0B481E1A" w14:textId="77777777" w:rsidR="009067B3" w:rsidRPr="0059232E" w:rsidRDefault="009067B3" w:rsidP="009067B3">
      <w:pPr>
        <w:pStyle w:val="Standard"/>
        <w:tabs>
          <w:tab w:val="left" w:pos="360"/>
          <w:tab w:val="left" w:pos="720"/>
        </w:tabs>
        <w:spacing w:before="57" w:after="57" w:line="360" w:lineRule="auto"/>
        <w:ind w:hanging="720"/>
        <w:jc w:val="both"/>
        <w:rPr>
          <w:rFonts w:ascii="Arial" w:hAnsi="Arial" w:cs="Arial"/>
          <w:kern w:val="0"/>
        </w:rPr>
      </w:pPr>
      <w:r w:rsidRPr="0059232E">
        <w:rPr>
          <w:rFonts w:ascii="Arial" w:hAnsi="Arial" w:cs="Arial"/>
          <w:kern w:val="0"/>
        </w:rPr>
        <w:tab/>
        <w:t>Do działań, w głównej mierze należą:</w:t>
      </w:r>
    </w:p>
    <w:p w14:paraId="68B78D74" w14:textId="77777777" w:rsidR="009067B3" w:rsidRPr="0059232E" w:rsidRDefault="009067B3" w:rsidP="009067B3">
      <w:pPr>
        <w:pStyle w:val="Standard"/>
        <w:tabs>
          <w:tab w:val="left" w:pos="360"/>
          <w:tab w:val="left" w:pos="720"/>
        </w:tabs>
        <w:spacing w:before="57" w:after="57" w:line="360" w:lineRule="auto"/>
        <w:ind w:hanging="720"/>
        <w:jc w:val="both"/>
        <w:rPr>
          <w:rFonts w:ascii="Arial" w:hAnsi="Arial" w:cs="Arial"/>
          <w:kern w:val="0"/>
        </w:rPr>
      </w:pPr>
      <w:r w:rsidRPr="0059232E">
        <w:rPr>
          <w:rFonts w:ascii="Arial" w:hAnsi="Arial" w:cs="Arial"/>
          <w:kern w:val="0"/>
        </w:rPr>
        <w:tab/>
        <w:t xml:space="preserve">- systematyczne szkolenia pracowników na danym stanowisku pracy </w:t>
      </w:r>
    </w:p>
    <w:p w14:paraId="64BA9C51" w14:textId="77777777" w:rsidR="009067B3" w:rsidRPr="0059232E" w:rsidRDefault="009067B3" w:rsidP="009067B3">
      <w:pPr>
        <w:pStyle w:val="Standard"/>
        <w:tabs>
          <w:tab w:val="left" w:pos="360"/>
          <w:tab w:val="left" w:pos="720"/>
        </w:tabs>
        <w:spacing w:before="57" w:after="57" w:line="360" w:lineRule="auto"/>
        <w:ind w:hanging="720"/>
        <w:jc w:val="both"/>
        <w:rPr>
          <w:rFonts w:ascii="Arial" w:hAnsi="Arial" w:cs="Arial"/>
          <w:kern w:val="0"/>
        </w:rPr>
      </w:pPr>
      <w:r w:rsidRPr="0059232E">
        <w:rPr>
          <w:rFonts w:ascii="Arial" w:hAnsi="Arial" w:cs="Arial"/>
          <w:kern w:val="0"/>
        </w:rPr>
        <w:tab/>
        <w:t>- kontrola podczas każdego etapu realizacji procedury medycznej (</w:t>
      </w:r>
      <w:proofErr w:type="spellStart"/>
      <w:r w:rsidRPr="0059232E">
        <w:rPr>
          <w:rFonts w:ascii="Arial" w:hAnsi="Arial" w:cs="Arial"/>
          <w:kern w:val="0"/>
        </w:rPr>
        <w:t>np.:identyfikacja</w:t>
      </w:r>
      <w:proofErr w:type="spellEnd"/>
      <w:r w:rsidRPr="0059232E">
        <w:rPr>
          <w:rFonts w:ascii="Arial" w:hAnsi="Arial" w:cs="Arial"/>
          <w:kern w:val="0"/>
        </w:rPr>
        <w:t xml:space="preserve"> pacjenta, poprawne wykonanie medycznej procedury radiologicznej),</w:t>
      </w:r>
    </w:p>
    <w:p w14:paraId="660BAEF5" w14:textId="77777777" w:rsidR="009067B3" w:rsidRPr="0059232E" w:rsidRDefault="009067B3" w:rsidP="009067B3">
      <w:pPr>
        <w:pStyle w:val="Standard"/>
        <w:tabs>
          <w:tab w:val="left" w:pos="360"/>
          <w:tab w:val="left" w:pos="720"/>
        </w:tabs>
        <w:spacing w:before="57" w:after="57" w:line="360" w:lineRule="auto"/>
        <w:ind w:hanging="720"/>
        <w:jc w:val="both"/>
        <w:rPr>
          <w:rFonts w:ascii="Arial" w:hAnsi="Arial" w:cs="Arial"/>
          <w:kern w:val="0"/>
        </w:rPr>
      </w:pPr>
      <w:r w:rsidRPr="0059232E">
        <w:rPr>
          <w:rFonts w:ascii="Arial" w:hAnsi="Arial" w:cs="Arial"/>
          <w:kern w:val="0"/>
        </w:rPr>
        <w:tab/>
        <w:t>- nadzorowanie szkoleń w zakresie ochrony radiologicznej pacjenta</w:t>
      </w:r>
    </w:p>
    <w:p w14:paraId="6943DD8B" w14:textId="77777777" w:rsidR="009067B3" w:rsidRPr="0059232E" w:rsidRDefault="009067B3" w:rsidP="009067B3">
      <w:pPr>
        <w:pStyle w:val="Standard"/>
        <w:tabs>
          <w:tab w:val="left" w:pos="360"/>
          <w:tab w:val="left" w:pos="720"/>
        </w:tabs>
        <w:spacing w:before="57" w:after="57" w:line="360" w:lineRule="auto"/>
        <w:ind w:hanging="720"/>
        <w:jc w:val="both"/>
        <w:rPr>
          <w:rFonts w:ascii="Arial" w:hAnsi="Arial" w:cs="Arial"/>
          <w:kern w:val="0"/>
        </w:rPr>
      </w:pPr>
    </w:p>
    <w:p w14:paraId="6B9716F4" w14:textId="77777777" w:rsidR="009067B3" w:rsidRPr="0059232E" w:rsidRDefault="009067B3" w:rsidP="009067B3">
      <w:pPr>
        <w:pStyle w:val="Standard"/>
        <w:tabs>
          <w:tab w:val="left" w:pos="360"/>
          <w:tab w:val="left" w:pos="720"/>
        </w:tabs>
        <w:spacing w:before="57" w:after="57" w:line="360" w:lineRule="auto"/>
        <w:jc w:val="both"/>
        <w:rPr>
          <w:rFonts w:ascii="Arial" w:hAnsi="Arial" w:cs="Arial"/>
          <w:b/>
          <w:bCs/>
          <w:kern w:val="0"/>
        </w:rPr>
      </w:pPr>
      <w:r w:rsidRPr="0059232E">
        <w:rPr>
          <w:rFonts w:ascii="Arial" w:hAnsi="Arial" w:cs="Arial"/>
          <w:kern w:val="0"/>
        </w:rPr>
        <w:t xml:space="preserve"> Informacje o wystąpieniu ww. zdarzeń odnotowywane </w:t>
      </w:r>
      <w:r w:rsidRPr="0059232E">
        <w:rPr>
          <w:rFonts w:ascii="Arial" w:hAnsi="Arial" w:cs="Arial"/>
          <w:b/>
          <w:bCs/>
          <w:kern w:val="0"/>
        </w:rPr>
        <w:t>będą w dokumentacji prac./wg karty nr 1/</w:t>
      </w:r>
    </w:p>
    <w:p w14:paraId="1E587957" w14:textId="77777777" w:rsidR="009067B3" w:rsidRPr="0059232E" w:rsidRDefault="009067B3" w:rsidP="009067B3">
      <w:pPr>
        <w:pStyle w:val="Standard"/>
        <w:tabs>
          <w:tab w:val="left" w:pos="360"/>
          <w:tab w:val="left" w:pos="720"/>
        </w:tabs>
        <w:spacing w:before="57" w:after="57" w:line="360" w:lineRule="auto"/>
        <w:jc w:val="both"/>
        <w:rPr>
          <w:rFonts w:ascii="Arial" w:hAnsi="Arial" w:cs="Arial"/>
          <w:b/>
          <w:bCs/>
          <w:kern w:val="0"/>
        </w:rPr>
      </w:pPr>
    </w:p>
    <w:p w14:paraId="4333CB42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14. w sytuacji ekspozycji niezamierzonej lub narażenia przypadkowego – przygotowanie informacji dla lekarza kierującego oraz lekarza prowadzącego, a także pacjenta lub jego przedstawiciela, o ekspozycji niezamierzonej lub narażeniu przypadkowym oraz o wynikach analizy tej ekspozycji lub tego narażenia.</w:t>
      </w:r>
    </w:p>
    <w:p w14:paraId="350975D9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46FADBA0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20C86224" w14:textId="77777777" w:rsidR="009067B3" w:rsidRPr="0059232E" w:rsidRDefault="009067B3" w:rsidP="009067B3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E9EF545" w14:textId="77777777" w:rsidR="00B02BEA" w:rsidRDefault="00B02BEA"/>
    <w:sectPr w:rsidR="00B0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F85AAA"/>
    <w:lvl w:ilvl="0">
      <w:numFmt w:val="bullet"/>
      <w:lvlText w:val="*"/>
      <w:lvlJc w:val="left"/>
    </w:lvl>
  </w:abstractNum>
  <w:abstractNum w:abstractNumId="1" w15:restartNumberingAfterBreak="0">
    <w:nsid w:val="014C7636"/>
    <w:multiLevelType w:val="multilevel"/>
    <w:tmpl w:val="9FC4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2C6A88"/>
    <w:multiLevelType w:val="multilevel"/>
    <w:tmpl w:val="85DCA84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1E3646A"/>
    <w:multiLevelType w:val="multilevel"/>
    <w:tmpl w:val="ECB6BFB4"/>
    <w:lvl w:ilvl="0">
      <w:numFmt w:val="bullet"/>
      <w:lvlText w:val="•"/>
      <w:lvlJc w:val="left"/>
      <w:pPr>
        <w:ind w:left="71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7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3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9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5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1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7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3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99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4775653"/>
    <w:multiLevelType w:val="hybridMultilevel"/>
    <w:tmpl w:val="835263A2"/>
    <w:lvl w:ilvl="0" w:tplc="4118823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E95186"/>
    <w:multiLevelType w:val="multilevel"/>
    <w:tmpl w:val="9CE8EE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59F7777"/>
    <w:multiLevelType w:val="multilevel"/>
    <w:tmpl w:val="C816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B3"/>
    <w:rsid w:val="009067B3"/>
    <w:rsid w:val="00B02BEA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5EC2"/>
  <w15:chartTrackingRefBased/>
  <w15:docId w15:val="{4D7D8EF7-6D35-41CC-9F88-416E8AD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markedcontent">
    <w:name w:val="markedcontent"/>
    <w:basedOn w:val="Domylnaczcionkaakapitu"/>
    <w:rsid w:val="009067B3"/>
  </w:style>
  <w:style w:type="paragraph" w:styleId="Akapitzlist">
    <w:name w:val="List Paragraph"/>
    <w:basedOn w:val="Normalny"/>
    <w:uiPriority w:val="34"/>
    <w:qFormat/>
    <w:rsid w:val="009067B3"/>
    <w:pPr>
      <w:ind w:left="720"/>
      <w:contextualSpacing/>
    </w:pPr>
  </w:style>
  <w:style w:type="paragraph" w:customStyle="1" w:styleId="Standard">
    <w:name w:val="Standard"/>
    <w:rsid w:val="009067B3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2021-10-20T12:05:00Z</dcterms:created>
  <dcterms:modified xsi:type="dcterms:W3CDTF">2021-10-20T12:06:00Z</dcterms:modified>
</cp:coreProperties>
</file>