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34C1" w14:textId="77777777" w:rsidR="001E05F2" w:rsidRDefault="001E05F2">
      <w:pPr>
        <w:pStyle w:val="NormalStyle"/>
        <w:rPr>
          <w:rFonts w:ascii="Arial" w:hAnsi="Arial" w:cs="Arial"/>
          <w:color w:val="FF0000"/>
          <w:szCs w:val="24"/>
        </w:rPr>
      </w:pPr>
    </w:p>
    <w:p w14:paraId="0703199E" w14:textId="5A412383" w:rsidR="008D6D54" w:rsidRPr="001E05F2" w:rsidRDefault="00000000">
      <w:pPr>
        <w:pStyle w:val="NormalStyle"/>
        <w:rPr>
          <w:rFonts w:ascii="Arial" w:hAnsi="Arial" w:cs="Arial"/>
          <w:color w:val="FF0000"/>
          <w:szCs w:val="24"/>
        </w:rPr>
      </w:pPr>
      <w:r w:rsidRPr="001E05F2">
        <w:rPr>
          <w:rFonts w:ascii="Arial" w:hAnsi="Arial" w:cs="Arial"/>
          <w:color w:val="FF0000"/>
          <w:szCs w:val="24"/>
        </w:rPr>
        <w:t xml:space="preserve">Wersja od: 20 lipca 2024r. </w:t>
      </w:r>
    </w:p>
    <w:p w14:paraId="222B1CCB" w14:textId="64950489" w:rsidR="008D6D54" w:rsidRPr="001E05F2" w:rsidRDefault="00000000">
      <w:pPr>
        <w:spacing w:after="0"/>
        <w:rPr>
          <w:rFonts w:ascii="Arial" w:hAnsi="Arial" w:cs="Arial"/>
          <w:szCs w:val="24"/>
        </w:rPr>
      </w:pPr>
      <w:r w:rsidRPr="001E05F2">
        <w:rPr>
          <w:rFonts w:ascii="Arial" w:hAnsi="Arial" w:cs="Arial"/>
          <w:szCs w:val="24"/>
        </w:rPr>
        <w:br/>
      </w:r>
    </w:p>
    <w:p w14:paraId="6AFC5722" w14:textId="77777777" w:rsidR="008D6D54" w:rsidRPr="001E05F2" w:rsidRDefault="00000000">
      <w:pPr>
        <w:spacing w:before="60" w:after="0"/>
        <w:jc w:val="center"/>
        <w:rPr>
          <w:rFonts w:ascii="Arial" w:hAnsi="Arial" w:cs="Arial"/>
          <w:szCs w:val="24"/>
        </w:rPr>
      </w:pPr>
      <w:r w:rsidRPr="001E05F2">
        <w:rPr>
          <w:rFonts w:ascii="Arial" w:hAnsi="Arial" w:cs="Arial"/>
          <w:b/>
          <w:color w:val="000000"/>
          <w:szCs w:val="24"/>
        </w:rPr>
        <w:t>ROZPORZĄDZENIE</w:t>
      </w:r>
    </w:p>
    <w:p w14:paraId="6DA7A6D0" w14:textId="77777777" w:rsidR="008D6D54" w:rsidRPr="001E05F2" w:rsidRDefault="00000000">
      <w:pPr>
        <w:spacing w:after="0"/>
        <w:jc w:val="center"/>
        <w:rPr>
          <w:rFonts w:ascii="Arial" w:hAnsi="Arial" w:cs="Arial"/>
          <w:szCs w:val="24"/>
        </w:rPr>
      </w:pPr>
      <w:r w:rsidRPr="001E05F2">
        <w:rPr>
          <w:rFonts w:ascii="Arial" w:hAnsi="Arial" w:cs="Arial"/>
          <w:b/>
          <w:color w:val="000000"/>
          <w:szCs w:val="24"/>
        </w:rPr>
        <w:t xml:space="preserve">MINISTRA ZDROWIA </w:t>
      </w:r>
      <w:r w:rsidRPr="001E05F2">
        <w:rPr>
          <w:rFonts w:ascii="Arial" w:hAnsi="Arial" w:cs="Arial"/>
          <w:b/>
          <w:color w:val="000000"/>
          <w:szCs w:val="24"/>
          <w:vertAlign w:val="superscript"/>
        </w:rPr>
        <w:t>1</w:t>
      </w:r>
      <w:r w:rsidRPr="001E05F2">
        <w:rPr>
          <w:rFonts w:ascii="Arial" w:hAnsi="Arial" w:cs="Arial"/>
          <w:b/>
          <w:color w:val="000000"/>
          <w:szCs w:val="24"/>
        </w:rPr>
        <w:t xml:space="preserve"> </w:t>
      </w:r>
    </w:p>
    <w:p w14:paraId="53B77651" w14:textId="77777777" w:rsidR="008D6D54" w:rsidRPr="001E05F2" w:rsidRDefault="00000000">
      <w:pPr>
        <w:spacing w:before="80" w:after="0"/>
        <w:jc w:val="center"/>
        <w:rPr>
          <w:rFonts w:ascii="Arial" w:hAnsi="Arial" w:cs="Arial"/>
          <w:szCs w:val="24"/>
        </w:rPr>
      </w:pPr>
      <w:r w:rsidRPr="001E05F2">
        <w:rPr>
          <w:rFonts w:ascii="Arial" w:hAnsi="Arial" w:cs="Arial"/>
          <w:b/>
          <w:color w:val="000000"/>
          <w:szCs w:val="24"/>
        </w:rPr>
        <w:t>z dnia 23 grudnia 2020 r.</w:t>
      </w:r>
    </w:p>
    <w:p w14:paraId="4042EBE6" w14:textId="77777777" w:rsidR="008D6D54" w:rsidRPr="001E05F2" w:rsidRDefault="00000000">
      <w:pPr>
        <w:spacing w:before="80" w:after="0"/>
        <w:jc w:val="center"/>
        <w:rPr>
          <w:rFonts w:ascii="Arial" w:hAnsi="Arial" w:cs="Arial"/>
          <w:szCs w:val="24"/>
        </w:rPr>
      </w:pPr>
      <w:r w:rsidRPr="001E05F2">
        <w:rPr>
          <w:rFonts w:ascii="Arial" w:hAnsi="Arial" w:cs="Arial"/>
          <w:b/>
          <w:color w:val="000000"/>
          <w:szCs w:val="24"/>
        </w:rPr>
        <w:t>w sprawie recept</w:t>
      </w:r>
    </w:p>
    <w:p w14:paraId="6260B4AA" w14:textId="77777777" w:rsidR="008D6D54" w:rsidRPr="001E05F2" w:rsidRDefault="00000000">
      <w:pPr>
        <w:spacing w:before="80" w:after="240"/>
        <w:jc w:val="center"/>
        <w:rPr>
          <w:rFonts w:ascii="Arial" w:hAnsi="Arial" w:cs="Arial"/>
          <w:szCs w:val="24"/>
        </w:rPr>
      </w:pPr>
      <w:r w:rsidRPr="001E05F2">
        <w:rPr>
          <w:rFonts w:ascii="Arial" w:hAnsi="Arial" w:cs="Arial"/>
          <w:color w:val="000000"/>
          <w:szCs w:val="24"/>
        </w:rPr>
        <w:t xml:space="preserve">Na podstawie </w:t>
      </w:r>
      <w:r w:rsidRPr="001E05F2">
        <w:rPr>
          <w:rFonts w:ascii="Arial" w:hAnsi="Arial" w:cs="Arial"/>
          <w:color w:val="1B1B1B"/>
          <w:szCs w:val="24"/>
        </w:rPr>
        <w:t>art. 96a ust. 12</w:t>
      </w:r>
      <w:r w:rsidRPr="001E05F2">
        <w:rPr>
          <w:rFonts w:ascii="Arial" w:hAnsi="Arial" w:cs="Arial"/>
          <w:color w:val="000000"/>
          <w:szCs w:val="24"/>
        </w:rPr>
        <w:t xml:space="preserve"> ustawy z dnia 6 września 2001 r.- Prawo farmaceutyczne (Dz. U. z 2022 r. poz. 2301) zarządza się, co następuje:</w:t>
      </w:r>
    </w:p>
    <w:p w14:paraId="66D60015" w14:textId="77777777" w:rsidR="00156915" w:rsidRDefault="00000000">
      <w:pPr>
        <w:spacing w:before="26" w:after="0"/>
        <w:rPr>
          <w:rFonts w:ascii="Arial" w:hAnsi="Arial" w:cs="Arial"/>
          <w:b/>
          <w:color w:val="000000"/>
          <w:szCs w:val="24"/>
        </w:rPr>
      </w:pPr>
      <w:r w:rsidRPr="001E05F2">
        <w:rPr>
          <w:rFonts w:ascii="Arial" w:hAnsi="Arial" w:cs="Arial"/>
          <w:b/>
          <w:color w:val="000000"/>
          <w:szCs w:val="24"/>
        </w:rPr>
        <w:t>§  1.  [Przedmiot regulacji]</w:t>
      </w:r>
    </w:p>
    <w:p w14:paraId="32FFBCFE" w14:textId="217A2B25" w:rsidR="008D6D54" w:rsidRPr="001E05F2" w:rsidRDefault="00000000">
      <w:pPr>
        <w:spacing w:before="26" w:after="0"/>
        <w:rPr>
          <w:rFonts w:ascii="Arial" w:hAnsi="Arial" w:cs="Arial"/>
          <w:szCs w:val="24"/>
        </w:rPr>
      </w:pPr>
      <w:r w:rsidRPr="001E05F2">
        <w:rPr>
          <w:rFonts w:ascii="Arial" w:hAnsi="Arial" w:cs="Arial"/>
          <w:color w:val="000000"/>
          <w:szCs w:val="24"/>
        </w:rPr>
        <w:t>Rozporządzenie określa:</w:t>
      </w:r>
    </w:p>
    <w:p w14:paraId="180230F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sposób wystawiania i realizacji recept, w tym zakres danych niezbędnych do ich realizacji i wymagania dotyczące potwierdzania realizacji recept;</w:t>
      </w:r>
    </w:p>
    <w:p w14:paraId="271C712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sposób realizacji recepty transgranicznej w postaci elektronicznej wystawionej w innym niż Rzeczpospolita Polska państwie członkowskim Unii Europejskiej lub państwie członkowskim Europejskiego Porozumienia o Wolnym Handlu (EFTA) - stronie </w:t>
      </w:r>
      <w:r w:rsidRPr="001E05F2">
        <w:rPr>
          <w:rFonts w:ascii="Arial" w:hAnsi="Arial" w:cs="Arial"/>
          <w:color w:val="1B1B1B"/>
          <w:szCs w:val="24"/>
        </w:rPr>
        <w:t>umowy</w:t>
      </w:r>
      <w:r w:rsidRPr="001E05F2">
        <w:rPr>
          <w:rFonts w:ascii="Arial" w:hAnsi="Arial" w:cs="Arial"/>
          <w:color w:val="000000"/>
          <w:szCs w:val="24"/>
        </w:rPr>
        <w:t xml:space="preserve"> o Europejskim Obszarze Gospodarczym;</w:t>
      </w:r>
    </w:p>
    <w:p w14:paraId="092CE83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budowę i sposób nadawania unikalnego numeru identyfikującego receptę oraz sposób postępowania po nadaniu tego numeru;</w:t>
      </w:r>
    </w:p>
    <w:p w14:paraId="1AD4542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sposób przechowywania recept;</w:t>
      </w:r>
    </w:p>
    <w:p w14:paraId="5EAE1AE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kody uprawnień dodatkowych pacjentów i wykaz dokumentów potwierdzających te uprawnienia;</w:t>
      </w:r>
    </w:p>
    <w:p w14:paraId="584B514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identyfikatory oddziałów wojewódzkich Narodowego Funduszu Zdrowia;</w:t>
      </w:r>
    </w:p>
    <w:p w14:paraId="5C7B166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wymiary i wzory recept wystawianych w postaci papierowej.</w:t>
      </w:r>
    </w:p>
    <w:p w14:paraId="7917F516"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2.  [Definicje]</w:t>
      </w:r>
    </w:p>
    <w:p w14:paraId="2722549D"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Użyte w rozporządzeniu określenia i skróty oznaczają:</w:t>
      </w:r>
    </w:p>
    <w:p w14:paraId="6B14DC2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Dokument Realizacji Recepty - dokument elektroniczny wytworzony w wyniku elektronicznego otaksowania recepty;</w:t>
      </w:r>
    </w:p>
    <w:p w14:paraId="1A4FC60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EKUZ - Europejska Karta Ubezpieczenia Zdrowotnego, o której mowa w </w:t>
      </w:r>
      <w:r w:rsidRPr="001E05F2">
        <w:rPr>
          <w:rFonts w:ascii="Arial" w:hAnsi="Arial" w:cs="Arial"/>
          <w:color w:val="1B1B1B"/>
          <w:szCs w:val="24"/>
        </w:rPr>
        <w:t>art. 51 ust. 1</w:t>
      </w:r>
      <w:r w:rsidRPr="001E05F2">
        <w:rPr>
          <w:rFonts w:ascii="Arial" w:hAnsi="Arial" w:cs="Arial"/>
          <w:color w:val="000000"/>
          <w:szCs w:val="24"/>
        </w:rPr>
        <w:t xml:space="preserve"> ustawy z dnia 27 sierpnia 2004 r. o świadczeniach opieki zdrowotnej finansowanych ze środków publicznych (Dz. U. z 2022 r. poz. 2561, 2674 i 2770);</w:t>
      </w:r>
    </w:p>
    <w:p w14:paraId="016DA59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informacja o realizacji pozycji na recepcie: "Częściowo zrealizowana" - informację przedstawianą w Dokumencie Realizacji Recepty o możliwości dalszej realizacji danej pozycji recepty w zakresie opakowań dotychczas niewydanych pacjentowi;</w:t>
      </w:r>
    </w:p>
    <w:p w14:paraId="66761C3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informacja o realizacji pozycji na recepcie: "Całkowicie zrealizowana" - informację przedstawianą w Dokumencie Realizacji Recepty o wydaniu pacjentowi wszystkich opakowań danej pozycji z recepty i zakończeniu procesu realizacji recepty;</w:t>
      </w:r>
    </w:p>
    <w:p w14:paraId="5C24868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 xml:space="preserve">5) ΚΡΚ - Krajowy Punkt Kontaktowy do spraw Transgranicznej Opieki Zdrowotnej, o którym mowa w </w:t>
      </w:r>
      <w:r w:rsidRPr="001E05F2">
        <w:rPr>
          <w:rFonts w:ascii="Arial" w:hAnsi="Arial" w:cs="Arial"/>
          <w:color w:val="1B1B1B"/>
          <w:szCs w:val="24"/>
        </w:rPr>
        <w:t>art. 7 ust. 2a</w:t>
      </w:r>
      <w:r w:rsidRPr="001E05F2">
        <w:rPr>
          <w:rFonts w:ascii="Arial" w:hAnsi="Arial" w:cs="Arial"/>
          <w:color w:val="000000"/>
          <w:szCs w:val="24"/>
        </w:rPr>
        <w:t xml:space="preserve"> ustawy z dnia 28 kwietnia 2011 r. o systemie informacji w ochronie zdrowia (Dz. U. z 2022 r. poz. 1555, 2280 i 2705);</w:t>
      </w:r>
    </w:p>
    <w:p w14:paraId="004AB31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oddział wojewódzki Funduszu - oddział wojewódzki Narodowego Funduszu Zdrowia;</w:t>
      </w:r>
    </w:p>
    <w:p w14:paraId="4CC5CB2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7) osoba uprawniona - osobę w rozumieniu </w:t>
      </w:r>
      <w:r w:rsidRPr="001E05F2">
        <w:rPr>
          <w:rFonts w:ascii="Arial" w:hAnsi="Arial" w:cs="Arial"/>
          <w:color w:val="1B1B1B"/>
          <w:szCs w:val="24"/>
        </w:rPr>
        <w:t>art. 2 pkt 14</w:t>
      </w:r>
      <w:r w:rsidRPr="001E05F2">
        <w:rPr>
          <w:rFonts w:ascii="Arial" w:hAnsi="Arial" w:cs="Arial"/>
          <w:color w:val="000000"/>
          <w:szCs w:val="24"/>
        </w:rPr>
        <w:t xml:space="preserve"> ustawy z dnia 12 maja 2011 r. o refundacji leków, środków spożywczych specjalnego przeznaczenia żywieniowego oraz wyrobów medycznych (Dz. U. z 2022 r. poz. 2555 i 2674) oraz farmaceutę - w zakresie określonym w </w:t>
      </w:r>
      <w:r w:rsidRPr="001E05F2">
        <w:rPr>
          <w:rFonts w:ascii="Arial" w:hAnsi="Arial" w:cs="Arial"/>
          <w:color w:val="1B1B1B"/>
          <w:szCs w:val="24"/>
        </w:rPr>
        <w:t>art. 96 ust. 4</w:t>
      </w:r>
      <w:r w:rsidRPr="001E05F2">
        <w:rPr>
          <w:rFonts w:ascii="Arial" w:hAnsi="Arial" w:cs="Arial"/>
          <w:color w:val="000000"/>
          <w:szCs w:val="24"/>
        </w:rPr>
        <w:t xml:space="preserve"> ustawy z dnia 6 września 2001 r. - Prawo farmaceutyczne;</w:t>
      </w:r>
    </w:p>
    <w:p w14:paraId="5B0F87C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otaksowanie recepty - czynność dokonywaną w aptece lub punkcie aptecznym przez osobę realizującą receptę, mającą na celu weryfikację faktycznie wydanego produktu leczniczego, w tym leku recepturowego albo leku aptecznego, środka spożywczego specjalnego przeznaczenia żywieniowego lub wyrobu medycznego z tym przepisanym przez podmiot uprawniony do wystawienia recepty;</w:t>
      </w:r>
    </w:p>
    <w:p w14:paraId="7DD9127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9) przepisy o koordynacji - przepisy w rozumieniu </w:t>
      </w:r>
      <w:r w:rsidRPr="001E05F2">
        <w:rPr>
          <w:rFonts w:ascii="Arial" w:hAnsi="Arial" w:cs="Arial"/>
          <w:color w:val="1B1B1B"/>
          <w:szCs w:val="24"/>
        </w:rPr>
        <w:t>art. 5 pkt 32</w:t>
      </w:r>
      <w:r w:rsidRPr="001E05F2">
        <w:rPr>
          <w:rFonts w:ascii="Arial" w:hAnsi="Arial" w:cs="Arial"/>
          <w:color w:val="000000"/>
          <w:szCs w:val="24"/>
        </w:rPr>
        <w:t xml:space="preserve"> ustawy z dnia 27 sierpnia 2004 r. o świadczeniach opieki zdrowotnej finansowanych ze środków publicznych;</w:t>
      </w:r>
    </w:p>
    <w:p w14:paraId="0BA6676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10) SIM - System Informacji Medycznej, o którym mowa w </w:t>
      </w:r>
      <w:r w:rsidRPr="001E05F2">
        <w:rPr>
          <w:rFonts w:ascii="Arial" w:hAnsi="Arial" w:cs="Arial"/>
          <w:color w:val="1B1B1B"/>
          <w:szCs w:val="24"/>
        </w:rPr>
        <w:t>art. 10</w:t>
      </w:r>
      <w:r w:rsidRPr="001E05F2">
        <w:rPr>
          <w:rFonts w:ascii="Arial" w:hAnsi="Arial" w:cs="Arial"/>
          <w:color w:val="000000"/>
          <w:szCs w:val="24"/>
        </w:rPr>
        <w:t xml:space="preserve"> ustawy z dnia 28 kwietnia 2011 r. o systemie informacji w ochronie zdrowia;</w:t>
      </w:r>
    </w:p>
    <w:p w14:paraId="09D8A95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11) SOID - System Obsługi Importu Docelowego, o którym mowa w </w:t>
      </w:r>
      <w:r w:rsidRPr="001E05F2">
        <w:rPr>
          <w:rFonts w:ascii="Arial" w:hAnsi="Arial" w:cs="Arial"/>
          <w:color w:val="1B1B1B"/>
          <w:szCs w:val="24"/>
        </w:rPr>
        <w:t>art. 31c</w:t>
      </w:r>
      <w:r w:rsidRPr="001E05F2">
        <w:rPr>
          <w:rFonts w:ascii="Arial" w:hAnsi="Arial" w:cs="Arial"/>
          <w:color w:val="000000"/>
          <w:szCs w:val="24"/>
        </w:rPr>
        <w:t xml:space="preserve"> ustawy z dnia 28 kwietnia 2011 r. o systemie informacji w ochronie zdrowia;</w:t>
      </w:r>
    </w:p>
    <w:p w14:paraId="57E6264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12) świadczeniodawca - świadczeniodawcę w rozumieniu </w:t>
      </w:r>
      <w:r w:rsidRPr="001E05F2">
        <w:rPr>
          <w:rFonts w:ascii="Arial" w:hAnsi="Arial" w:cs="Arial"/>
          <w:color w:val="1B1B1B"/>
          <w:szCs w:val="24"/>
        </w:rPr>
        <w:t>art. 5 pkt 41</w:t>
      </w:r>
      <w:r w:rsidRPr="001E05F2">
        <w:rPr>
          <w:rFonts w:ascii="Arial" w:hAnsi="Arial" w:cs="Arial"/>
          <w:color w:val="000000"/>
          <w:szCs w:val="24"/>
        </w:rPr>
        <w:t xml:space="preserve"> ustawy z dnia 27 sierpnia 2004 r. o świadczeniach opieki zdrowotnej finansowanych ze środków publicznych;</w:t>
      </w:r>
    </w:p>
    <w:p w14:paraId="3358702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13) unikalny numer identyfikujący receptę - unikalny numer identyfikujący receptę, o którym mowa w </w:t>
      </w:r>
      <w:r w:rsidRPr="001E05F2">
        <w:rPr>
          <w:rFonts w:ascii="Arial" w:hAnsi="Arial" w:cs="Arial"/>
          <w:color w:val="1B1B1B"/>
          <w:szCs w:val="24"/>
        </w:rPr>
        <w:t>art. 96a ust. 1 pkt 6</w:t>
      </w:r>
      <w:r w:rsidRPr="001E05F2">
        <w:rPr>
          <w:rFonts w:ascii="Arial" w:hAnsi="Arial" w:cs="Arial"/>
          <w:color w:val="000000"/>
          <w:szCs w:val="24"/>
        </w:rPr>
        <w:t xml:space="preserve"> i </w:t>
      </w:r>
      <w:r w:rsidRPr="001E05F2">
        <w:rPr>
          <w:rFonts w:ascii="Arial" w:hAnsi="Arial" w:cs="Arial"/>
          <w:color w:val="1B1B1B"/>
          <w:szCs w:val="24"/>
        </w:rPr>
        <w:t>ust. 8 pkt 6</w:t>
      </w:r>
      <w:r w:rsidRPr="001E05F2">
        <w:rPr>
          <w:rFonts w:ascii="Arial" w:hAnsi="Arial" w:cs="Arial"/>
          <w:color w:val="000000"/>
          <w:szCs w:val="24"/>
        </w:rPr>
        <w:t xml:space="preserve"> ustawy z dnia 6 września 2001 r. - Prawo farmaceutyczne;</w:t>
      </w:r>
    </w:p>
    <w:p w14:paraId="62D35EA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14) ustawa o bezpieczeństwie żywności - </w:t>
      </w:r>
      <w:r w:rsidRPr="001E05F2">
        <w:rPr>
          <w:rFonts w:ascii="Arial" w:hAnsi="Arial" w:cs="Arial"/>
          <w:color w:val="1B1B1B"/>
          <w:szCs w:val="24"/>
        </w:rPr>
        <w:t>ustawę</w:t>
      </w:r>
      <w:r w:rsidRPr="001E05F2">
        <w:rPr>
          <w:rFonts w:ascii="Arial" w:hAnsi="Arial" w:cs="Arial"/>
          <w:color w:val="000000"/>
          <w:szCs w:val="24"/>
        </w:rPr>
        <w:t xml:space="preserve"> z dnia 25 sierpnia 2006 r. o bezpieczeństwie żywności i żywienia (Dz. U. z 2022 r. poz. 2132);</w:t>
      </w:r>
    </w:p>
    <w:p w14:paraId="61E25E3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15) ustawa - Prawo farmaceutyczne - </w:t>
      </w:r>
      <w:r w:rsidRPr="001E05F2">
        <w:rPr>
          <w:rFonts w:ascii="Arial" w:hAnsi="Arial" w:cs="Arial"/>
          <w:color w:val="1B1B1B"/>
          <w:szCs w:val="24"/>
        </w:rPr>
        <w:t>ustawę</w:t>
      </w:r>
      <w:r w:rsidRPr="001E05F2">
        <w:rPr>
          <w:rFonts w:ascii="Arial" w:hAnsi="Arial" w:cs="Arial"/>
          <w:color w:val="000000"/>
          <w:szCs w:val="24"/>
        </w:rPr>
        <w:t xml:space="preserve"> z dnia 6 września 2001 r. - Prawo farmaceutyczne;</w:t>
      </w:r>
    </w:p>
    <w:p w14:paraId="44455D5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16) ustawa o przeciwdziałaniu narkomanii - </w:t>
      </w:r>
      <w:r w:rsidRPr="001E05F2">
        <w:rPr>
          <w:rFonts w:ascii="Arial" w:hAnsi="Arial" w:cs="Arial"/>
          <w:color w:val="1B1B1B"/>
          <w:szCs w:val="24"/>
        </w:rPr>
        <w:t>ustawę</w:t>
      </w:r>
      <w:r w:rsidRPr="001E05F2">
        <w:rPr>
          <w:rFonts w:ascii="Arial" w:hAnsi="Arial" w:cs="Arial"/>
          <w:color w:val="000000"/>
          <w:szCs w:val="24"/>
        </w:rPr>
        <w:t xml:space="preserve"> z dnia 29 lipca 2005 r. o przeciwdziałaniu narkomanii (Dz. U. z 2023 r. poz. 172 oraz z 2022 r. poz. 2600);</w:t>
      </w:r>
    </w:p>
    <w:p w14:paraId="341B9C8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17) ustawa o refundacji - </w:t>
      </w:r>
      <w:r w:rsidRPr="001E05F2">
        <w:rPr>
          <w:rFonts w:ascii="Arial" w:hAnsi="Arial" w:cs="Arial"/>
          <w:color w:val="1B1B1B"/>
          <w:szCs w:val="24"/>
        </w:rPr>
        <w:t>ustawę</w:t>
      </w:r>
      <w:r w:rsidRPr="001E05F2">
        <w:rPr>
          <w:rFonts w:ascii="Arial" w:hAnsi="Arial" w:cs="Arial"/>
          <w:color w:val="000000"/>
          <w:szCs w:val="24"/>
        </w:rPr>
        <w:t xml:space="preserve"> z dnia 12 maja 2011 r. o refundacji leków, środków spożywczych specjalnego przeznaczenia żywieniowego oraz wyrobów medycznych;</w:t>
      </w:r>
    </w:p>
    <w:p w14:paraId="225044B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18) ustawa o SIOZ - </w:t>
      </w:r>
      <w:r w:rsidRPr="001E05F2">
        <w:rPr>
          <w:rFonts w:ascii="Arial" w:hAnsi="Arial" w:cs="Arial"/>
          <w:color w:val="1B1B1B"/>
          <w:szCs w:val="24"/>
        </w:rPr>
        <w:t>ustawę</w:t>
      </w:r>
      <w:r w:rsidRPr="001E05F2">
        <w:rPr>
          <w:rFonts w:ascii="Arial" w:hAnsi="Arial" w:cs="Arial"/>
          <w:color w:val="000000"/>
          <w:szCs w:val="24"/>
        </w:rPr>
        <w:t xml:space="preserve"> z dnia 28 kwietnia 2011 r. o systemie informacji w ochronie zdrowia;</w:t>
      </w:r>
    </w:p>
    <w:p w14:paraId="7C69661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19) ustawa o świadczeniach - </w:t>
      </w:r>
      <w:r w:rsidRPr="001E05F2">
        <w:rPr>
          <w:rFonts w:ascii="Arial" w:hAnsi="Arial" w:cs="Arial"/>
          <w:color w:val="1B1B1B"/>
          <w:szCs w:val="24"/>
        </w:rPr>
        <w:t>ustawę</w:t>
      </w:r>
      <w:r w:rsidRPr="001E05F2">
        <w:rPr>
          <w:rFonts w:ascii="Arial" w:hAnsi="Arial" w:cs="Arial"/>
          <w:color w:val="000000"/>
          <w:szCs w:val="24"/>
        </w:rPr>
        <w:t xml:space="preserve"> z dnia 27 sierpnia 2004 r. o świadczeniach opieki zdrowotnej finansowanych ze środków publicznych.</w:t>
      </w:r>
    </w:p>
    <w:p w14:paraId="727D737D" w14:textId="77777777" w:rsidR="008D6D54" w:rsidRPr="001E05F2" w:rsidRDefault="00000000">
      <w:pPr>
        <w:spacing w:before="26" w:after="0"/>
        <w:rPr>
          <w:rFonts w:ascii="Arial" w:hAnsi="Arial" w:cs="Arial"/>
          <w:szCs w:val="24"/>
        </w:rPr>
      </w:pPr>
      <w:r w:rsidRPr="001E05F2">
        <w:rPr>
          <w:rFonts w:ascii="Arial" w:hAnsi="Arial" w:cs="Arial"/>
          <w:color w:val="000000"/>
          <w:szCs w:val="24"/>
        </w:rPr>
        <w:lastRenderedPageBreak/>
        <w:t>2. Ilekroć w rozporządzeniu jest mowa o:</w:t>
      </w:r>
    </w:p>
    <w:p w14:paraId="51C4700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wykazie bez bliższego określenia, rozumie się przez to wykaz refundowanych leków, środków spożywczych specjalnego przeznaczenia żywieniowego oraz wyrobów medycznych wydawany na podstawie </w:t>
      </w:r>
      <w:r w:rsidRPr="001E05F2">
        <w:rPr>
          <w:rFonts w:ascii="Arial" w:hAnsi="Arial" w:cs="Arial"/>
          <w:color w:val="1B1B1B"/>
          <w:szCs w:val="24"/>
        </w:rPr>
        <w:t>art. 37 ust. 1</w:t>
      </w:r>
      <w:r w:rsidRPr="001E05F2">
        <w:rPr>
          <w:rFonts w:ascii="Arial" w:hAnsi="Arial" w:cs="Arial"/>
          <w:color w:val="000000"/>
          <w:szCs w:val="24"/>
        </w:rPr>
        <w:t xml:space="preserve"> ustawy o refundacji;</w:t>
      </w:r>
    </w:p>
    <w:p w14:paraId="780AB2D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sposobie dawkowania, rozumie się przez to informację o liczbie jednostek dawkowania i częstotliwości ich stosowania.</w:t>
      </w:r>
    </w:p>
    <w:p w14:paraId="4D7C4E21"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3.  [Sposób zamieszczania danych na recepcie wystawianej w postaci papierowej; minimalne wymiary recepty]</w:t>
      </w:r>
    </w:p>
    <w:p w14:paraId="34CE286C"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Dane określone w </w:t>
      </w:r>
      <w:r w:rsidRPr="001E05F2">
        <w:rPr>
          <w:rFonts w:ascii="Arial" w:hAnsi="Arial" w:cs="Arial"/>
          <w:color w:val="1B1B1B"/>
          <w:szCs w:val="24"/>
        </w:rPr>
        <w:t>art. 96a ust. 1</w:t>
      </w:r>
      <w:r w:rsidRPr="001E05F2">
        <w:rPr>
          <w:rFonts w:ascii="Arial" w:hAnsi="Arial" w:cs="Arial"/>
          <w:color w:val="000000"/>
          <w:szCs w:val="24"/>
        </w:rPr>
        <w:t xml:space="preserve"> i </w:t>
      </w:r>
      <w:r w:rsidRPr="001E05F2">
        <w:rPr>
          <w:rFonts w:ascii="Arial" w:hAnsi="Arial" w:cs="Arial"/>
          <w:color w:val="1B1B1B"/>
          <w:szCs w:val="24"/>
        </w:rPr>
        <w:t>1a</w:t>
      </w:r>
      <w:r w:rsidRPr="001E05F2">
        <w:rPr>
          <w:rFonts w:ascii="Arial" w:hAnsi="Arial" w:cs="Arial"/>
          <w:color w:val="000000"/>
          <w:szCs w:val="24"/>
        </w:rPr>
        <w:t xml:space="preserve"> ustawy - Prawo farmaceutyczne, zamieszczane na recepcie wystawianej w postaci papierowej, nanosi się na awersie recepty w sposób czytelny, trwały oraz niebudzący zastrzeżeń co do autentyczności recepty, w tym za pomocą nadruku.</w:t>
      </w:r>
    </w:p>
    <w:p w14:paraId="63F1884E"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2. Dane określone w </w:t>
      </w:r>
      <w:r w:rsidRPr="001E05F2">
        <w:rPr>
          <w:rFonts w:ascii="Arial" w:hAnsi="Arial" w:cs="Arial"/>
          <w:color w:val="1B1B1B"/>
          <w:szCs w:val="24"/>
        </w:rPr>
        <w:t>art. 96a ust. 1 pkt 2</w:t>
      </w:r>
      <w:r w:rsidRPr="001E05F2">
        <w:rPr>
          <w:rFonts w:ascii="Arial" w:hAnsi="Arial" w:cs="Arial"/>
          <w:color w:val="000000"/>
          <w:szCs w:val="24"/>
        </w:rPr>
        <w:t xml:space="preserve"> i </w:t>
      </w:r>
      <w:r w:rsidRPr="001E05F2">
        <w:rPr>
          <w:rFonts w:ascii="Arial" w:hAnsi="Arial" w:cs="Arial"/>
          <w:color w:val="1B1B1B"/>
          <w:szCs w:val="24"/>
        </w:rPr>
        <w:t>3</w:t>
      </w:r>
      <w:r w:rsidRPr="001E05F2">
        <w:rPr>
          <w:rFonts w:ascii="Arial" w:hAnsi="Arial" w:cs="Arial"/>
          <w:color w:val="000000"/>
          <w:szCs w:val="24"/>
        </w:rPr>
        <w:t xml:space="preserve"> ustawy - Prawo farmaceutyczne są nanoszone na receptę w postaci papierowej przez osobę uprawnioną, w tym za pomocą nadruku lub pieczątki, w sposób uniemożliwiający usunięcie tak naniesionych danych bez uszkodzenia recepty.</w:t>
      </w:r>
    </w:p>
    <w:p w14:paraId="440706B5"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Wymiary recepty w postaci papierowej nie mogą być mniejsze niż 200 mm długości i 90 mm szerokości.</w:t>
      </w:r>
    </w:p>
    <w:p w14:paraId="5C991695"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4.  [Unikalny numer identyfikujący receptę]</w:t>
      </w:r>
    </w:p>
    <w:p w14:paraId="7804413F"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W przypadku recepty w postaci papierowej, na której przepisano:</w:t>
      </w:r>
    </w:p>
    <w:p w14:paraId="5647F60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co najmniej jeden produkt leczniczy, środek spożywczy specjalnego przeznaczenia żywieniowego lub wyrób medyczny, dla którego wydano decyzję o objęciu refundacją, o której mowa w </w:t>
      </w:r>
      <w:r w:rsidRPr="001E05F2">
        <w:rPr>
          <w:rFonts w:ascii="Arial" w:hAnsi="Arial" w:cs="Arial"/>
          <w:color w:val="1B1B1B"/>
          <w:szCs w:val="24"/>
        </w:rPr>
        <w:t>ustawie</w:t>
      </w:r>
      <w:r w:rsidRPr="001E05F2">
        <w:rPr>
          <w:rFonts w:ascii="Arial" w:hAnsi="Arial" w:cs="Arial"/>
          <w:color w:val="000000"/>
          <w:szCs w:val="24"/>
        </w:rPr>
        <w:t xml:space="preserve"> o refundacji, i który ma być wydany za odpłatnością, o której mowa w </w:t>
      </w:r>
      <w:r w:rsidRPr="001E05F2">
        <w:rPr>
          <w:rFonts w:ascii="Arial" w:hAnsi="Arial" w:cs="Arial"/>
          <w:color w:val="1B1B1B"/>
          <w:szCs w:val="24"/>
        </w:rPr>
        <w:t>art. 6 ust. 2</w:t>
      </w:r>
      <w:r w:rsidRPr="001E05F2">
        <w:rPr>
          <w:rFonts w:ascii="Arial" w:hAnsi="Arial" w:cs="Arial"/>
          <w:color w:val="000000"/>
          <w:szCs w:val="24"/>
        </w:rPr>
        <w:t xml:space="preserve"> tej ustawy,</w:t>
      </w:r>
    </w:p>
    <w:p w14:paraId="21B6A3B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lek recepturowy podlegający refundacji.</w:t>
      </w:r>
    </w:p>
    <w:p w14:paraId="76B290C5"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w:t>
      </w:r>
      <w:r w:rsidRPr="001E05F2">
        <w:rPr>
          <w:rFonts w:ascii="Arial" w:hAnsi="Arial" w:cs="Arial"/>
          <w:color w:val="000000"/>
          <w:szCs w:val="24"/>
          <w:vertAlign w:val="superscript"/>
        </w:rPr>
        <w:t>2</w:t>
      </w:r>
      <w:r w:rsidRPr="001E05F2">
        <w:rPr>
          <w:rFonts w:ascii="Arial" w:hAnsi="Arial" w:cs="Arial"/>
          <w:color w:val="000000"/>
          <w:szCs w:val="24"/>
        </w:rPr>
        <w:t xml:space="preserve">  (uchylony).</w:t>
      </w:r>
    </w:p>
    <w:p w14:paraId="3B68BCB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4) </w:t>
      </w:r>
      <w:r w:rsidRPr="001E05F2">
        <w:rPr>
          <w:rFonts w:ascii="Arial" w:hAnsi="Arial" w:cs="Arial"/>
          <w:color w:val="000000"/>
          <w:szCs w:val="24"/>
          <w:vertAlign w:val="superscript"/>
        </w:rPr>
        <w:t>3</w:t>
      </w:r>
      <w:r w:rsidRPr="001E05F2">
        <w:rPr>
          <w:rFonts w:ascii="Arial" w:hAnsi="Arial" w:cs="Arial"/>
          <w:color w:val="000000"/>
          <w:szCs w:val="24"/>
        </w:rPr>
        <w:t xml:space="preserve">  (uchylony).</w:t>
      </w:r>
    </w:p>
    <w:p w14:paraId="3C1DA38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unikalny numer identyfikujący taką receptę przydziela dyrektor oddziału wojewódzkiego Funduszu.</w:t>
      </w:r>
    </w:p>
    <w:p w14:paraId="58168DF0"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Oddział wojewódzki Funduszu, na wniosek osoby uprawnionej albo świadczeniodawcy, przydziela mu zakresy liczb będących unikalnymi numerami identyfikującymi recepty w postaci papierowej. Świadczeniodawca otrzymuje zakresy liczb będących unikalnymi numerami identyfikującymi recepty, przydzielone dla wykonujących u niego zawód osób uprawnionych.</w:t>
      </w:r>
    </w:p>
    <w:p w14:paraId="7450169D"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Po uzyskaniu zakresów liczb będących unikalnymi numerami identyfikującymi recepty w postaci papierowej osoba uprawniona albo świadczeniodawca zaopatruje się w druki recept w postaci papierowej we własnym zakresie. Możliwy jest również wydruk recepty w trakcie jej wystawiania.</w:t>
      </w:r>
    </w:p>
    <w:p w14:paraId="3F806A7D" w14:textId="77777777" w:rsidR="008D6D54" w:rsidRPr="001E05F2" w:rsidRDefault="00000000">
      <w:pPr>
        <w:spacing w:before="26" w:after="0"/>
        <w:rPr>
          <w:rFonts w:ascii="Arial" w:hAnsi="Arial" w:cs="Arial"/>
          <w:szCs w:val="24"/>
        </w:rPr>
      </w:pPr>
      <w:r w:rsidRPr="001E05F2">
        <w:rPr>
          <w:rFonts w:ascii="Arial" w:hAnsi="Arial" w:cs="Arial"/>
          <w:color w:val="000000"/>
          <w:szCs w:val="24"/>
        </w:rPr>
        <w:t>4. Osoba uprawniona albo świadczeniodawca może złożyć do oddziału wojewódzkiego Funduszu wniosek, o którym mowa w ust. 2, za pośrednictwem podmiotu zajmującego się drukiem recept.</w:t>
      </w:r>
    </w:p>
    <w:p w14:paraId="3C821527" w14:textId="77777777" w:rsidR="008D6D54" w:rsidRPr="001E05F2" w:rsidRDefault="00000000">
      <w:pPr>
        <w:spacing w:before="26" w:after="0"/>
        <w:rPr>
          <w:rFonts w:ascii="Arial" w:hAnsi="Arial" w:cs="Arial"/>
          <w:szCs w:val="24"/>
        </w:rPr>
      </w:pPr>
      <w:r w:rsidRPr="001E05F2">
        <w:rPr>
          <w:rFonts w:ascii="Arial" w:hAnsi="Arial" w:cs="Arial"/>
          <w:color w:val="000000"/>
          <w:szCs w:val="24"/>
        </w:rPr>
        <w:lastRenderedPageBreak/>
        <w:t>5. Druki recept lub zakresy liczb, przydzielone zgodnie z ust. 2, są wykorzystywane wyłącznie przez osoby uprawnione, którym te druki lub zakresy liczb zostały przydzielone przez oddział wojewódzki Funduszu lub świadczeniodawcę. Zakresy liczb będące unikalnymi numerami identyfikującymi recepty mogą być wykorzystane tylko raz.</w:t>
      </w:r>
    </w:p>
    <w:p w14:paraId="6572478A"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6. Zakresy liczb będące unikalnymi numerami identyfikującymi recepty w postaci papierowej mogą być również przydzielane przez oddział wojewódzki Funduszu osobie uprawnionej albo świadczeniodawcy na podstawie przedstawionej przez świadczeniobiorcę karty ubezpieczenia zdrowotnego albo innego dokumentu elektronicznego potwierdzającego ubezpieczenie. Wydruk recepty wraz z unikalnym numerem identyfikującym receptę oraz danymi, o których mowa w </w:t>
      </w:r>
      <w:r w:rsidRPr="001E05F2">
        <w:rPr>
          <w:rFonts w:ascii="Arial" w:hAnsi="Arial" w:cs="Arial"/>
          <w:color w:val="1B1B1B"/>
          <w:szCs w:val="24"/>
        </w:rPr>
        <w:t>art. 96a ust. 1 pkt 1 lit. a</w:t>
      </w:r>
      <w:r w:rsidRPr="001E05F2">
        <w:rPr>
          <w:rFonts w:ascii="Arial" w:hAnsi="Arial" w:cs="Arial"/>
          <w:color w:val="000000"/>
          <w:szCs w:val="24"/>
        </w:rPr>
        <w:t xml:space="preserve"> i </w:t>
      </w:r>
      <w:r w:rsidRPr="001E05F2">
        <w:rPr>
          <w:rFonts w:ascii="Arial" w:hAnsi="Arial" w:cs="Arial"/>
          <w:color w:val="1B1B1B"/>
          <w:szCs w:val="24"/>
        </w:rPr>
        <w:t>b</w:t>
      </w:r>
      <w:r w:rsidRPr="001E05F2">
        <w:rPr>
          <w:rFonts w:ascii="Arial" w:hAnsi="Arial" w:cs="Arial"/>
          <w:color w:val="000000"/>
          <w:szCs w:val="24"/>
        </w:rPr>
        <w:t xml:space="preserve">, </w:t>
      </w:r>
      <w:r w:rsidRPr="001E05F2">
        <w:rPr>
          <w:rFonts w:ascii="Arial" w:hAnsi="Arial" w:cs="Arial"/>
          <w:color w:val="1B1B1B"/>
          <w:szCs w:val="24"/>
        </w:rPr>
        <w:t>ust. 8 pkt 3</w:t>
      </w:r>
      <w:r w:rsidRPr="001E05F2">
        <w:rPr>
          <w:rFonts w:ascii="Arial" w:hAnsi="Arial" w:cs="Arial"/>
          <w:color w:val="000000"/>
          <w:szCs w:val="24"/>
        </w:rPr>
        <w:t xml:space="preserve"> i </w:t>
      </w:r>
      <w:r w:rsidRPr="001E05F2">
        <w:rPr>
          <w:rFonts w:ascii="Arial" w:hAnsi="Arial" w:cs="Arial"/>
          <w:color w:val="1B1B1B"/>
          <w:szCs w:val="24"/>
        </w:rPr>
        <w:t>5</w:t>
      </w:r>
      <w:r w:rsidRPr="001E05F2">
        <w:rPr>
          <w:rFonts w:ascii="Arial" w:hAnsi="Arial" w:cs="Arial"/>
          <w:color w:val="000000"/>
          <w:szCs w:val="24"/>
        </w:rPr>
        <w:t xml:space="preserve"> ustawy - Prawo farmaceutyczne, identyfikatorem, o którym mowa w </w:t>
      </w:r>
      <w:r w:rsidRPr="001E05F2">
        <w:rPr>
          <w:rFonts w:ascii="Arial" w:hAnsi="Arial" w:cs="Arial"/>
          <w:color w:val="1B1B1B"/>
          <w:szCs w:val="24"/>
        </w:rPr>
        <w:t>art. 17c ust. 2</w:t>
      </w:r>
      <w:r w:rsidRPr="001E05F2">
        <w:rPr>
          <w:rFonts w:ascii="Arial" w:hAnsi="Arial" w:cs="Arial"/>
          <w:color w:val="000000"/>
          <w:szCs w:val="24"/>
        </w:rPr>
        <w:t xml:space="preserve"> ustawy o SIOZ, oraz w </w:t>
      </w:r>
      <w:r w:rsidRPr="001E05F2">
        <w:rPr>
          <w:rFonts w:ascii="Arial" w:hAnsi="Arial" w:cs="Arial"/>
          <w:color w:val="1B1B1B"/>
          <w:szCs w:val="24"/>
        </w:rPr>
        <w:t>art. 96a ust. 8 pkt 1b</w:t>
      </w:r>
      <w:r w:rsidRPr="001E05F2">
        <w:rPr>
          <w:rFonts w:ascii="Arial" w:hAnsi="Arial" w:cs="Arial"/>
          <w:color w:val="000000"/>
          <w:szCs w:val="24"/>
        </w:rPr>
        <w:t xml:space="preserve"> ustawy - Prawo farmaceutyczne, następuje u osoby uprawnionej albo u świadczeniodawcy.</w:t>
      </w:r>
    </w:p>
    <w:p w14:paraId="6C2F792F" w14:textId="77777777" w:rsidR="008D6D54" w:rsidRPr="001E05F2" w:rsidRDefault="00000000">
      <w:pPr>
        <w:spacing w:before="26" w:after="0"/>
        <w:rPr>
          <w:rFonts w:ascii="Arial" w:hAnsi="Arial" w:cs="Arial"/>
          <w:szCs w:val="24"/>
        </w:rPr>
      </w:pPr>
      <w:r w:rsidRPr="001E05F2">
        <w:rPr>
          <w:rFonts w:ascii="Arial" w:hAnsi="Arial" w:cs="Arial"/>
          <w:color w:val="000000"/>
          <w:szCs w:val="24"/>
        </w:rPr>
        <w:t>7. Unikalne numery identyfikujące recepty wystawiane w postaci elektronicznej są nadawane tym receptom przez podmioty uprawnione do wystawiania recept.</w:t>
      </w:r>
    </w:p>
    <w:p w14:paraId="7448EA2B"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8.  </w:t>
      </w:r>
      <w:r w:rsidRPr="001E05F2">
        <w:rPr>
          <w:rFonts w:ascii="Arial" w:hAnsi="Arial" w:cs="Arial"/>
          <w:color w:val="000000"/>
          <w:szCs w:val="24"/>
          <w:vertAlign w:val="superscript"/>
        </w:rPr>
        <w:t>4</w:t>
      </w:r>
      <w:r w:rsidRPr="001E05F2">
        <w:rPr>
          <w:rFonts w:ascii="Arial" w:hAnsi="Arial" w:cs="Arial"/>
          <w:color w:val="000000"/>
          <w:szCs w:val="24"/>
        </w:rPr>
        <w:t xml:space="preserve">  Na recepcie w postaci papierowej, na której:</w:t>
      </w:r>
    </w:p>
    <w:p w14:paraId="2C4C7B9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przepisano produkt leczniczy, środek spożywczy specjalnego przeznaczenia żywieniowego lub wyrób medyczny podlegający refundacji, dane dotyczące podmiotu, w którym wystawiono tę receptę, dane dotyczące osoby wystawiającej receptę oraz dane dotyczące unikalnego numeru identyfikującego receptę są przedstawiane dodatkowo techniką służącą do ich automatycznego odczytu w postaci kodu kreskowego;</w:t>
      </w:r>
    </w:p>
    <w:p w14:paraId="0D2F29F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osoba wystawiająca receptę będąca lekarzem weterynarii przepisała produkt leczniczy:</w:t>
      </w:r>
    </w:p>
    <w:p w14:paraId="6569290A"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posiadający kategorię dostępności "</w:t>
      </w:r>
      <w:proofErr w:type="spellStart"/>
      <w:r w:rsidRPr="001E05F2">
        <w:rPr>
          <w:rFonts w:ascii="Arial" w:hAnsi="Arial" w:cs="Arial"/>
          <w:color w:val="000000"/>
          <w:szCs w:val="24"/>
        </w:rPr>
        <w:t>Rpw</w:t>
      </w:r>
      <w:proofErr w:type="spellEnd"/>
      <w:r w:rsidRPr="001E05F2">
        <w:rPr>
          <w:rFonts w:ascii="Arial" w:hAnsi="Arial" w:cs="Arial"/>
          <w:color w:val="000000"/>
          <w:szCs w:val="24"/>
        </w:rPr>
        <w:t xml:space="preserve">", o której mowa w </w:t>
      </w:r>
      <w:r w:rsidRPr="001E05F2">
        <w:rPr>
          <w:rFonts w:ascii="Arial" w:hAnsi="Arial" w:cs="Arial"/>
          <w:color w:val="1B1B1B"/>
          <w:szCs w:val="24"/>
        </w:rPr>
        <w:t>art. 23a ust. 1 pkt 4</w:t>
      </w:r>
      <w:r w:rsidRPr="001E05F2">
        <w:rPr>
          <w:rFonts w:ascii="Arial" w:hAnsi="Arial" w:cs="Arial"/>
          <w:color w:val="000000"/>
          <w:szCs w:val="24"/>
        </w:rPr>
        <w:t xml:space="preserve"> ustawy - Prawo farmaceutyczne,</w:t>
      </w:r>
    </w:p>
    <w:p w14:paraId="0E5855B4"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zawierający środek odurzający, substancję psychotropową, o których mowa w ustawie o przeciwdziałaniu narkomanii</w:t>
      </w:r>
    </w:p>
    <w:p w14:paraId="6DDC9189" w14:textId="77777777" w:rsidR="008D6D54" w:rsidRPr="001E05F2" w:rsidRDefault="00000000">
      <w:pPr>
        <w:spacing w:before="25" w:after="0"/>
        <w:ind w:left="373"/>
        <w:jc w:val="both"/>
        <w:rPr>
          <w:rFonts w:ascii="Arial" w:hAnsi="Arial" w:cs="Arial"/>
          <w:szCs w:val="24"/>
        </w:rPr>
      </w:pPr>
      <w:r w:rsidRPr="001E05F2">
        <w:rPr>
          <w:rFonts w:ascii="Arial" w:hAnsi="Arial" w:cs="Arial"/>
          <w:color w:val="000000"/>
          <w:szCs w:val="24"/>
        </w:rPr>
        <w:t>- który będzie stosowany u zwierzęcia, zamieszcza się w formie nadruku albo odręcznie unikalny numer identyfikujący receptę przydzielony zgodnie z ust. 10.</w:t>
      </w:r>
    </w:p>
    <w:p w14:paraId="41C828FC"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9.  </w:t>
      </w:r>
      <w:r w:rsidRPr="001E05F2">
        <w:rPr>
          <w:rFonts w:ascii="Arial" w:hAnsi="Arial" w:cs="Arial"/>
          <w:color w:val="000000"/>
          <w:szCs w:val="24"/>
          <w:vertAlign w:val="superscript"/>
        </w:rPr>
        <w:t>5</w:t>
      </w:r>
      <w:r w:rsidRPr="001E05F2">
        <w:rPr>
          <w:rFonts w:ascii="Arial" w:hAnsi="Arial" w:cs="Arial"/>
          <w:color w:val="000000"/>
          <w:szCs w:val="24"/>
        </w:rPr>
        <w:t xml:space="preserve">  (uchylony).</w:t>
      </w:r>
    </w:p>
    <w:p w14:paraId="36D91AE6" w14:textId="77777777" w:rsidR="008D6D54" w:rsidRPr="001E05F2" w:rsidRDefault="00000000">
      <w:pPr>
        <w:spacing w:before="26" w:after="0"/>
        <w:rPr>
          <w:rFonts w:ascii="Arial" w:hAnsi="Arial" w:cs="Arial"/>
          <w:szCs w:val="24"/>
        </w:rPr>
      </w:pPr>
      <w:r w:rsidRPr="001E05F2">
        <w:rPr>
          <w:rFonts w:ascii="Arial" w:hAnsi="Arial" w:cs="Arial"/>
          <w:color w:val="000000"/>
          <w:szCs w:val="24"/>
        </w:rPr>
        <w:t>10. W przypadku osoby wystawiającej receptę będącej lekarzem weterynarii zakresy liczb będących unikalnymi numerami identyfikującymi recepty, na których przepisany zostanie produkt leczniczy:</w:t>
      </w:r>
    </w:p>
    <w:p w14:paraId="41E9AAB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o kategorii dostępności "</w:t>
      </w:r>
      <w:proofErr w:type="spellStart"/>
      <w:r w:rsidRPr="001E05F2">
        <w:rPr>
          <w:rFonts w:ascii="Arial" w:hAnsi="Arial" w:cs="Arial"/>
          <w:color w:val="000000"/>
          <w:szCs w:val="24"/>
        </w:rPr>
        <w:t>Rpw</w:t>
      </w:r>
      <w:proofErr w:type="spellEnd"/>
      <w:r w:rsidRPr="001E05F2">
        <w:rPr>
          <w:rFonts w:ascii="Arial" w:hAnsi="Arial" w:cs="Arial"/>
          <w:color w:val="000000"/>
          <w:szCs w:val="24"/>
        </w:rPr>
        <w:t xml:space="preserve">", o której mowa w </w:t>
      </w:r>
      <w:r w:rsidRPr="001E05F2">
        <w:rPr>
          <w:rFonts w:ascii="Arial" w:hAnsi="Arial" w:cs="Arial"/>
          <w:color w:val="1B1B1B"/>
          <w:szCs w:val="24"/>
        </w:rPr>
        <w:t>art. 23a ust. 1 pkt 4</w:t>
      </w:r>
      <w:r w:rsidRPr="001E05F2">
        <w:rPr>
          <w:rFonts w:ascii="Arial" w:hAnsi="Arial" w:cs="Arial"/>
          <w:color w:val="000000"/>
          <w:szCs w:val="24"/>
        </w:rPr>
        <w:t xml:space="preserve"> ustawy - Prawo farmaceutyczne,</w:t>
      </w:r>
    </w:p>
    <w:p w14:paraId="3C4815E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zawierający środek odurzający, substancję psychotropową, o których mowa w </w:t>
      </w:r>
      <w:r w:rsidRPr="001E05F2">
        <w:rPr>
          <w:rFonts w:ascii="Arial" w:hAnsi="Arial" w:cs="Arial"/>
          <w:color w:val="1B1B1B"/>
          <w:szCs w:val="24"/>
        </w:rPr>
        <w:t>ustawie</w:t>
      </w:r>
      <w:r w:rsidRPr="001E05F2">
        <w:rPr>
          <w:rFonts w:ascii="Arial" w:hAnsi="Arial" w:cs="Arial"/>
          <w:color w:val="000000"/>
          <w:szCs w:val="24"/>
        </w:rPr>
        <w:t xml:space="preserve"> o przeciwdziałaniu narkomanii</w:t>
      </w:r>
    </w:p>
    <w:p w14:paraId="347D7226"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wydaje wojewódzki inspektor farmaceutyczny właściwy ze względu na adres zamieszkania tej osoby.</w:t>
      </w:r>
    </w:p>
    <w:p w14:paraId="4B90E1DD"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11.  </w:t>
      </w:r>
      <w:r w:rsidRPr="001E05F2">
        <w:rPr>
          <w:rFonts w:ascii="Arial" w:hAnsi="Arial" w:cs="Arial"/>
          <w:color w:val="000000"/>
          <w:szCs w:val="24"/>
          <w:vertAlign w:val="superscript"/>
        </w:rPr>
        <w:t>6</w:t>
      </w:r>
      <w:r w:rsidRPr="001E05F2">
        <w:rPr>
          <w:rFonts w:ascii="Arial" w:hAnsi="Arial" w:cs="Arial"/>
          <w:color w:val="000000"/>
          <w:szCs w:val="24"/>
        </w:rPr>
        <w:t xml:space="preserve">  Zakresy liczb będące unikalnymi numerami identyfikującymi recepty wystawiane przez osobę będącą lekarzem weterynarii przekazuje wojewódzkiemu </w:t>
      </w:r>
      <w:r w:rsidRPr="001E05F2">
        <w:rPr>
          <w:rFonts w:ascii="Arial" w:hAnsi="Arial" w:cs="Arial"/>
          <w:color w:val="000000"/>
          <w:szCs w:val="24"/>
        </w:rPr>
        <w:lastRenderedPageBreak/>
        <w:t>inspektorowi farmaceutycznemu właściwy miejscowo dyrektor oddziału wojewódzkiego Funduszu na podstawie umowy określającej sposób i warunki przekazywania tych zakresów liczb. Dwie pierwsze cyfry z tych zakresów liczb przyjmują wartość 07.</w:t>
      </w:r>
    </w:p>
    <w:p w14:paraId="1035AEC2"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12.  </w:t>
      </w:r>
      <w:r w:rsidRPr="001E05F2">
        <w:rPr>
          <w:rFonts w:ascii="Arial" w:hAnsi="Arial" w:cs="Arial"/>
          <w:color w:val="000000"/>
          <w:szCs w:val="24"/>
          <w:vertAlign w:val="superscript"/>
        </w:rPr>
        <w:t>7</w:t>
      </w:r>
      <w:r w:rsidRPr="001E05F2">
        <w:rPr>
          <w:rFonts w:ascii="Arial" w:hAnsi="Arial" w:cs="Arial"/>
          <w:color w:val="000000"/>
          <w:szCs w:val="24"/>
        </w:rPr>
        <w:t xml:space="preserve">  Zakresy liczb będące unikalnymi numerami identyfikującymi recepty wystawiane przez osobę będącą lekarzem weterynarii na produkt leczniczy:</w:t>
      </w:r>
    </w:p>
    <w:p w14:paraId="767E094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posiadający kategorię dostępności "</w:t>
      </w:r>
      <w:proofErr w:type="spellStart"/>
      <w:r w:rsidRPr="001E05F2">
        <w:rPr>
          <w:rFonts w:ascii="Arial" w:hAnsi="Arial" w:cs="Arial"/>
          <w:color w:val="000000"/>
          <w:szCs w:val="24"/>
        </w:rPr>
        <w:t>Rpw</w:t>
      </w:r>
      <w:proofErr w:type="spellEnd"/>
      <w:r w:rsidRPr="001E05F2">
        <w:rPr>
          <w:rFonts w:ascii="Arial" w:hAnsi="Arial" w:cs="Arial"/>
          <w:color w:val="000000"/>
          <w:szCs w:val="24"/>
        </w:rPr>
        <w:t xml:space="preserve">", o której mowa w </w:t>
      </w:r>
      <w:r w:rsidRPr="001E05F2">
        <w:rPr>
          <w:rFonts w:ascii="Arial" w:hAnsi="Arial" w:cs="Arial"/>
          <w:color w:val="1B1B1B"/>
          <w:szCs w:val="24"/>
        </w:rPr>
        <w:t>art. 23a ust. 1 pkt 4</w:t>
      </w:r>
      <w:r w:rsidRPr="001E05F2">
        <w:rPr>
          <w:rFonts w:ascii="Arial" w:hAnsi="Arial" w:cs="Arial"/>
          <w:color w:val="000000"/>
          <w:szCs w:val="24"/>
        </w:rPr>
        <w:t xml:space="preserve"> ustawy - Prawo farmaceutyczne,</w:t>
      </w:r>
    </w:p>
    <w:p w14:paraId="5C373A4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zawierający środek odurzający, substancję psychotropową, o których mowa w </w:t>
      </w:r>
      <w:r w:rsidRPr="001E05F2">
        <w:rPr>
          <w:rFonts w:ascii="Arial" w:hAnsi="Arial" w:cs="Arial"/>
          <w:color w:val="1B1B1B"/>
          <w:szCs w:val="24"/>
        </w:rPr>
        <w:t>ustawie</w:t>
      </w:r>
      <w:r w:rsidRPr="001E05F2">
        <w:rPr>
          <w:rFonts w:ascii="Arial" w:hAnsi="Arial" w:cs="Arial"/>
          <w:color w:val="000000"/>
          <w:szCs w:val="24"/>
        </w:rPr>
        <w:t xml:space="preserve"> o przeciwdziałaniu narkomanii</w:t>
      </w:r>
    </w:p>
    <w:p w14:paraId="4DC423F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 </w:t>
      </w:r>
      <w:r w:rsidRPr="001E05F2">
        <w:rPr>
          <w:rFonts w:ascii="Arial" w:hAnsi="Arial" w:cs="Arial"/>
          <w:color w:val="000000"/>
          <w:szCs w:val="24"/>
          <w:vertAlign w:val="superscript"/>
        </w:rPr>
        <w:t>8</w:t>
      </w:r>
      <w:r w:rsidRPr="001E05F2">
        <w:rPr>
          <w:rFonts w:ascii="Arial" w:hAnsi="Arial" w:cs="Arial"/>
          <w:color w:val="000000"/>
          <w:szCs w:val="24"/>
        </w:rPr>
        <w:t xml:space="preserve">  przekazywane przez dyrektora oddziału wojewódzkiego Funduszu wojewódzkiemu inspektorowi farmaceutycznemu mogą być wykorzystane przez tego lekarza tylko raz.</w:t>
      </w:r>
    </w:p>
    <w:p w14:paraId="78A58B74"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5.  [Otaksowanie realizowanej recepty; Dokument Realizacji Recepty]</w:t>
      </w:r>
    </w:p>
    <w:p w14:paraId="01E3EC96"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Realizacja recepty obejmuje jej otaksowanie oraz wydanie przepisanych na niej produktów leczniczych, środków spożywczych specjalnego przeznaczenia żywieniowego lub wyrobów medycznych.</w:t>
      </w:r>
    </w:p>
    <w:p w14:paraId="1FF7EB52"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Realizacja recepty w postaci papierowej obejmuje dodatkowo potwierdzenie realizacji recepty polegające na zamieszczeniu na jej rewersie:</w:t>
      </w:r>
    </w:p>
    <w:p w14:paraId="050B5E7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imienia i nazwiska osoby wydającej - w formie nadruku lub pieczęci;</w:t>
      </w:r>
    </w:p>
    <w:p w14:paraId="2032E1A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podpisu osoby wydającej.</w:t>
      </w:r>
    </w:p>
    <w:p w14:paraId="5B06A964"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Otaksowanie recepty polega na wytworzeniu Dokumentu Realizacji Recepty dla każdej pozycji na recepcie.</w:t>
      </w:r>
    </w:p>
    <w:p w14:paraId="299D3B3E"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4. W przypadku braku dostępu do systemu teleinformatycznego, o którym mowa w </w:t>
      </w:r>
      <w:r w:rsidRPr="001E05F2">
        <w:rPr>
          <w:rFonts w:ascii="Arial" w:hAnsi="Arial" w:cs="Arial"/>
          <w:color w:val="1B1B1B"/>
          <w:szCs w:val="24"/>
        </w:rPr>
        <w:t>art. 7</w:t>
      </w:r>
      <w:r w:rsidRPr="001E05F2">
        <w:rPr>
          <w:rFonts w:ascii="Arial" w:hAnsi="Arial" w:cs="Arial"/>
          <w:color w:val="000000"/>
          <w:szCs w:val="24"/>
        </w:rPr>
        <w:t xml:space="preserve"> ustawy o SIOZ, otaksowania recepty dokonuje się przez czytelne naniesienie danych wymienionych w ust. 6 i 8 na recepcie albo na odrębnym dokumencie przechowywanym łącznie z tą receptą. Przepisy ust. 7 i 10 stosuje się odpowiednio. Przepisu nie stosuje się do recepty transgranicznej w postaci elektronicznej, w przypadku której otaksowanie recepty oraz wydanie na podstawie tej recepty produktu leczniczego następuje po przywróceniu dostępu do systemu teleinformatycznego, o którym mowa w </w:t>
      </w:r>
      <w:r w:rsidRPr="001E05F2">
        <w:rPr>
          <w:rFonts w:ascii="Arial" w:hAnsi="Arial" w:cs="Arial"/>
          <w:color w:val="1B1B1B"/>
          <w:szCs w:val="24"/>
        </w:rPr>
        <w:t>art. 7</w:t>
      </w:r>
      <w:r w:rsidRPr="001E05F2">
        <w:rPr>
          <w:rFonts w:ascii="Arial" w:hAnsi="Arial" w:cs="Arial"/>
          <w:color w:val="000000"/>
          <w:szCs w:val="24"/>
        </w:rPr>
        <w:t xml:space="preserve"> ustawy o SIOZ.</w:t>
      </w:r>
    </w:p>
    <w:p w14:paraId="0FF6922B"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5. Dla recepty transgranicznej wystawianej w postaci papierowej oraz recepty dla osoby o nieustalonej tożsamości, o których mowa w </w:t>
      </w:r>
      <w:r w:rsidRPr="001E05F2">
        <w:rPr>
          <w:rFonts w:ascii="Arial" w:hAnsi="Arial" w:cs="Arial"/>
          <w:color w:val="1B1B1B"/>
          <w:szCs w:val="24"/>
        </w:rPr>
        <w:t>art. 95b ust. 2 pkt 3</w:t>
      </w:r>
      <w:r w:rsidRPr="001E05F2">
        <w:rPr>
          <w:rFonts w:ascii="Arial" w:hAnsi="Arial" w:cs="Arial"/>
          <w:color w:val="000000"/>
          <w:szCs w:val="24"/>
        </w:rPr>
        <w:t xml:space="preserve"> i </w:t>
      </w:r>
      <w:r w:rsidRPr="001E05F2">
        <w:rPr>
          <w:rFonts w:ascii="Arial" w:hAnsi="Arial" w:cs="Arial"/>
          <w:color w:val="1B1B1B"/>
          <w:szCs w:val="24"/>
        </w:rPr>
        <w:t>4</w:t>
      </w:r>
      <w:r w:rsidRPr="001E05F2">
        <w:rPr>
          <w:rFonts w:ascii="Arial" w:hAnsi="Arial" w:cs="Arial"/>
          <w:color w:val="000000"/>
          <w:szCs w:val="24"/>
        </w:rPr>
        <w:t xml:space="preserve"> ustawy - Prawo farmaceutyczne, otaksowania recepty dokonuje się na recepcie albo odrębnym dokumencie przechowywanym łącznie z tą receptą, przez czytelne naniesienie numeru nadanego recepcie w aptece, jeżeli jest nadawany, oraz danych wymienionych w ust. 6 pkt 3, pkt 5 lit. a i c oraz pkt 7. W przypadku realizacji recepty, na której przepisano produkt leczniczy, środek spożywczy specjalnego przeznaczenia żywieniowego lub wyrób medyczny, podlegający refundacji, naniesienie danych obejmuje także dane wymienione w ust. 8 pkt 3-7. Przepis ust. 10 stosuje się odpowiednio.</w:t>
      </w:r>
    </w:p>
    <w:p w14:paraId="01522A88" w14:textId="77777777" w:rsidR="008D6D54" w:rsidRPr="001E05F2" w:rsidRDefault="00000000">
      <w:pPr>
        <w:spacing w:before="26" w:after="0"/>
        <w:rPr>
          <w:rFonts w:ascii="Arial" w:hAnsi="Arial" w:cs="Arial"/>
          <w:szCs w:val="24"/>
        </w:rPr>
      </w:pPr>
      <w:r w:rsidRPr="001E05F2">
        <w:rPr>
          <w:rFonts w:ascii="Arial" w:hAnsi="Arial" w:cs="Arial"/>
          <w:color w:val="000000"/>
          <w:szCs w:val="24"/>
        </w:rPr>
        <w:t>6. Dokument Realizacji Recepty obejmuje następujące dane:</w:t>
      </w:r>
    </w:p>
    <w:p w14:paraId="48364BA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unikalny numer identyfikujący receptę, jeżeli dotyczy;</w:t>
      </w:r>
    </w:p>
    <w:p w14:paraId="6600C12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2) numer nadawany przez podmiot wytwarzający Dokument Realizacji Recepty zgodnie ze sposobem jego budowy, jeżeli recepta nie posiada unikalnego numeru identyfikującego receptę;</w:t>
      </w:r>
    </w:p>
    <w:p w14:paraId="45FF9E2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datę i godzinę realizacji recepty, a w przypadku leku recepturowego albo aptecznego - datę i godzinę realizacji recepty, przyjęcia recepty do wykonania tego leku oraz sporządzenia tego leku;</w:t>
      </w:r>
    </w:p>
    <w:p w14:paraId="7A644BC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dane osoby realizującej receptę, a w przypadku recept na lek recepturowy albo apteczny - dane osoby, która przyjmuje receptę do sporządzenia tego leku, dane osoby, która sporządza ten lek, oraz dane osoby go wydającej:</w:t>
      </w:r>
    </w:p>
    <w:p w14:paraId="74BD432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imię i nazwisko,</w:t>
      </w:r>
    </w:p>
    <w:p w14:paraId="1BC5177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identyfikator, o którym mowa w </w:t>
      </w:r>
      <w:r w:rsidRPr="001E05F2">
        <w:rPr>
          <w:rFonts w:ascii="Arial" w:hAnsi="Arial" w:cs="Arial"/>
          <w:color w:val="1B1B1B"/>
          <w:szCs w:val="24"/>
        </w:rPr>
        <w:t>art. 17c ust. 5</w:t>
      </w:r>
      <w:r w:rsidRPr="001E05F2">
        <w:rPr>
          <w:rFonts w:ascii="Arial" w:hAnsi="Arial" w:cs="Arial"/>
          <w:color w:val="000000"/>
          <w:szCs w:val="24"/>
        </w:rPr>
        <w:t xml:space="preserve"> ustawy o SIOZ;</w:t>
      </w:r>
    </w:p>
    <w:p w14:paraId="7321046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dane apteki ogólnodostępnej albo punktu aptecznego, w których jest realizowana recepta:</w:t>
      </w:r>
    </w:p>
    <w:p w14:paraId="54B369D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nazwę,</w:t>
      </w:r>
    </w:p>
    <w:p w14:paraId="01EF54F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identyfikator apteki ogólnodostępnej albo punktu aptecznego, o którym mowa w </w:t>
      </w:r>
      <w:r w:rsidRPr="001E05F2">
        <w:rPr>
          <w:rFonts w:ascii="Arial" w:hAnsi="Arial" w:cs="Arial"/>
          <w:color w:val="1B1B1B"/>
          <w:szCs w:val="24"/>
        </w:rPr>
        <w:t>art. 17c ust. 3 pkt 2</w:t>
      </w:r>
      <w:r w:rsidRPr="001E05F2">
        <w:rPr>
          <w:rFonts w:ascii="Arial" w:hAnsi="Arial" w:cs="Arial"/>
          <w:color w:val="000000"/>
          <w:szCs w:val="24"/>
        </w:rPr>
        <w:t xml:space="preserve"> ustawy o SIOZ,</w:t>
      </w:r>
    </w:p>
    <w:p w14:paraId="559B39A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adres miejsca realizacji recepty;</w:t>
      </w:r>
    </w:p>
    <w:p w14:paraId="3EFED4A5"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6) dane dotyczące pacjenta, o których mowa w </w:t>
      </w:r>
      <w:r w:rsidRPr="001E05F2">
        <w:rPr>
          <w:rFonts w:ascii="Arial" w:hAnsi="Arial" w:cs="Arial"/>
          <w:color w:val="1B1B1B"/>
          <w:szCs w:val="24"/>
        </w:rPr>
        <w:t>art. 96a ust. 1 pkt 1</w:t>
      </w:r>
      <w:r w:rsidRPr="001E05F2">
        <w:rPr>
          <w:rFonts w:ascii="Arial" w:hAnsi="Arial" w:cs="Arial"/>
          <w:color w:val="000000"/>
          <w:szCs w:val="24"/>
        </w:rPr>
        <w:t xml:space="preserve"> ustawy - Prawo farmaceutyczne;</w:t>
      </w:r>
    </w:p>
    <w:p w14:paraId="513091C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dane dotyczące wydawanego produktu leczniczego, środka spożywczego specjalnego przeznaczenia żywieniowego, wyrobu medycznego, leku recepturowego lub leku aptecznego:</w:t>
      </w:r>
    </w:p>
    <w:p w14:paraId="4F55AFA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nazwę produktu leczniczego - w podziale na nazwę produktu leczniczego i nazwę powszechnie stosowaną produktu leczniczego, jeżeli taka występuje, nazwę środka spożywczego specjalnego przeznaczenia żywieniowego, ich postać, moc i dawkę, numer GTIN zgodny z systemem GS1 albo inny numer odpowiadający temu numerowi - jeżeli nadano, albo rodzajową lub handlową nazwę wyrobu medycznego oraz jego numer GTIN zgodny z systemem GS1 albo inny numer odpowiadający temu numerowi - jeżeli nadano, informację o serii opakowania, a w przypadku leku recepturowego albo aptecznego - jego nazwę, ilość jego składników, składniki leku recepturowego, numer GTIN zgodny z systemem GS1 tych składników albo inny kod odpowiadający kodowi GTIN - jeżeli nadano oraz kod postaci leku recepturowego i rodzaj opakowania,</w:t>
      </w:r>
    </w:p>
    <w:p w14:paraId="254149A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numer serii surowca farmaceutycznego użytego do sporządzenia leku recepturowego albo aptecznego,</w:t>
      </w:r>
    </w:p>
    <w:p w14:paraId="54B3624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c) w przypadku produktu leczniczego - kategorię dostępności, o której mowa w </w:t>
      </w:r>
      <w:r w:rsidRPr="001E05F2">
        <w:rPr>
          <w:rFonts w:ascii="Arial" w:hAnsi="Arial" w:cs="Arial"/>
          <w:color w:val="1B1B1B"/>
          <w:szCs w:val="24"/>
        </w:rPr>
        <w:t>art. 23a ust. 1</w:t>
      </w:r>
      <w:r w:rsidRPr="001E05F2">
        <w:rPr>
          <w:rFonts w:ascii="Arial" w:hAnsi="Arial" w:cs="Arial"/>
          <w:color w:val="000000"/>
          <w:szCs w:val="24"/>
        </w:rPr>
        <w:t xml:space="preserve"> lub </w:t>
      </w:r>
      <w:r w:rsidRPr="001E05F2">
        <w:rPr>
          <w:rFonts w:ascii="Arial" w:hAnsi="Arial" w:cs="Arial"/>
          <w:color w:val="1B1B1B"/>
          <w:szCs w:val="24"/>
        </w:rPr>
        <w:t>1a</w:t>
      </w:r>
      <w:r w:rsidRPr="001E05F2">
        <w:rPr>
          <w:rFonts w:ascii="Arial" w:hAnsi="Arial" w:cs="Arial"/>
          <w:color w:val="000000"/>
          <w:szCs w:val="24"/>
        </w:rPr>
        <w:t xml:space="preserve"> ustawy - Prawo farmaceutyczne,</w:t>
      </w:r>
    </w:p>
    <w:p w14:paraId="00CE637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d) liczbę wydanych opakowań,</w:t>
      </w:r>
    </w:p>
    <w:p w14:paraId="08CA70A6"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e) dane związane z odpłatnością za produkt leczniczy, refundowany wyrób medyczny, refundowany środek spożywczy specjalnego przeznaczenia żywieniowego, refundowany lek recepturowy:</w:t>
      </w:r>
    </w:p>
    <w:p w14:paraId="59504E6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poziom odpłatności za ten produkt, wyrób albo środek spożywczy,</w:t>
      </w:r>
    </w:p>
    <w:p w14:paraId="78DD5A76"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lastRenderedPageBreak/>
        <w:t>– wartość tego produktu, wyrobu albo środka spożywczego, a w przypadku leku recepturowego - wartość składników użytych do jego sporządzenia,</w:t>
      </w:r>
    </w:p>
    <w:p w14:paraId="5EE4657D"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kwotę do zapłaty,</w:t>
      </w:r>
    </w:p>
    <w:p w14:paraId="7B1659BA"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 wysokość taksy </w:t>
      </w:r>
      <w:proofErr w:type="spellStart"/>
      <w:r w:rsidRPr="001E05F2">
        <w:rPr>
          <w:rFonts w:ascii="Arial" w:hAnsi="Arial" w:cs="Arial"/>
          <w:color w:val="000000"/>
          <w:szCs w:val="24"/>
        </w:rPr>
        <w:t>laborum</w:t>
      </w:r>
      <w:proofErr w:type="spellEnd"/>
      <w:r w:rsidRPr="001E05F2">
        <w:rPr>
          <w:rFonts w:ascii="Arial" w:hAnsi="Arial" w:cs="Arial"/>
          <w:color w:val="000000"/>
          <w:szCs w:val="24"/>
        </w:rPr>
        <w:t>, jeżeli dotyczy,</w:t>
      </w:r>
    </w:p>
    <w:p w14:paraId="237D354D"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kwotę refundacji, jeżeli dotyczy;</w:t>
      </w:r>
    </w:p>
    <w:p w14:paraId="157280D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informację o realizacji pozycji na recepcie: "Całkowicie zrealizowana", informację o realizacji pozycji na recepcie: "Częściowo zrealizowana" albo "przyjęta do realizacji";</w:t>
      </w:r>
    </w:p>
    <w:p w14:paraId="64C5CF4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9) numer zapotrzebowania, o którym mowa w </w:t>
      </w:r>
      <w:r w:rsidRPr="001E05F2">
        <w:rPr>
          <w:rFonts w:ascii="Arial" w:hAnsi="Arial" w:cs="Arial"/>
          <w:color w:val="1B1B1B"/>
          <w:szCs w:val="24"/>
        </w:rPr>
        <w:t>art. 4ad ust. 5</w:t>
      </w:r>
      <w:r w:rsidRPr="001E05F2">
        <w:rPr>
          <w:rFonts w:ascii="Arial" w:hAnsi="Arial" w:cs="Arial"/>
          <w:color w:val="000000"/>
          <w:szCs w:val="24"/>
        </w:rPr>
        <w:t xml:space="preserve"> ustawy - Prawo farmaceutyczne, albo zgody, o której mowa w </w:t>
      </w:r>
      <w:r w:rsidRPr="001E05F2">
        <w:rPr>
          <w:rFonts w:ascii="Arial" w:hAnsi="Arial" w:cs="Arial"/>
          <w:color w:val="1B1B1B"/>
          <w:szCs w:val="24"/>
        </w:rPr>
        <w:t>art. 29a ust. 5</w:t>
      </w:r>
      <w:r w:rsidRPr="001E05F2">
        <w:rPr>
          <w:rFonts w:ascii="Arial" w:hAnsi="Arial" w:cs="Arial"/>
          <w:color w:val="000000"/>
          <w:szCs w:val="24"/>
        </w:rPr>
        <w:t xml:space="preserve"> ustawy o bezpieczeństwie żywności - w przypadku realizacji recepty wystawionej w procedurze importu docelowego.</w:t>
      </w:r>
    </w:p>
    <w:p w14:paraId="13AEF8AC" w14:textId="77777777" w:rsidR="008D6D54" w:rsidRPr="001E05F2" w:rsidRDefault="00000000">
      <w:pPr>
        <w:spacing w:before="26" w:after="0"/>
        <w:rPr>
          <w:rFonts w:ascii="Arial" w:hAnsi="Arial" w:cs="Arial"/>
          <w:szCs w:val="24"/>
        </w:rPr>
      </w:pPr>
      <w:r w:rsidRPr="001E05F2">
        <w:rPr>
          <w:rFonts w:ascii="Arial" w:hAnsi="Arial" w:cs="Arial"/>
          <w:color w:val="000000"/>
          <w:szCs w:val="24"/>
        </w:rPr>
        <w:t>7. W przypadku realizacji recepty w postaci papierowej Dokument Realizacji Recepty:</w:t>
      </w:r>
    </w:p>
    <w:p w14:paraId="3A86925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nie obejmuje danych określonych w ust. 6 pkt 6, z wyjątkiem danych określonych w </w:t>
      </w:r>
      <w:r w:rsidRPr="001E05F2">
        <w:rPr>
          <w:rFonts w:ascii="Arial" w:hAnsi="Arial" w:cs="Arial"/>
          <w:color w:val="1B1B1B"/>
          <w:szCs w:val="24"/>
        </w:rPr>
        <w:t>art. 96a ust. 1 pkt 1 lit. c</w:t>
      </w:r>
      <w:r w:rsidRPr="001E05F2">
        <w:rPr>
          <w:rFonts w:ascii="Arial" w:hAnsi="Arial" w:cs="Arial"/>
          <w:color w:val="000000"/>
          <w:szCs w:val="24"/>
        </w:rPr>
        <w:t xml:space="preserve"> ustawy - Prawo farmaceutyczne;</w:t>
      </w:r>
    </w:p>
    <w:p w14:paraId="57A8BB6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obejmuje dane określone w </w:t>
      </w:r>
      <w:r w:rsidRPr="001E05F2">
        <w:rPr>
          <w:rFonts w:ascii="Arial" w:hAnsi="Arial" w:cs="Arial"/>
          <w:color w:val="1B1B1B"/>
          <w:szCs w:val="24"/>
        </w:rPr>
        <w:t>art. 96a ust. 1</w:t>
      </w:r>
      <w:r w:rsidRPr="001E05F2">
        <w:rPr>
          <w:rFonts w:ascii="Arial" w:hAnsi="Arial" w:cs="Arial"/>
          <w:color w:val="000000"/>
          <w:szCs w:val="24"/>
        </w:rPr>
        <w:t>:</w:t>
      </w:r>
    </w:p>
    <w:p w14:paraId="7F29D67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a) </w:t>
      </w:r>
      <w:r w:rsidRPr="001E05F2">
        <w:rPr>
          <w:rFonts w:ascii="Arial" w:hAnsi="Arial" w:cs="Arial"/>
          <w:color w:val="1B1B1B"/>
          <w:szCs w:val="24"/>
        </w:rPr>
        <w:t>pkt 2 lit. d</w:t>
      </w:r>
      <w:r w:rsidRPr="001E05F2">
        <w:rPr>
          <w:rFonts w:ascii="Arial" w:hAnsi="Arial" w:cs="Arial"/>
          <w:color w:val="000000"/>
          <w:szCs w:val="24"/>
        </w:rPr>
        <w:t xml:space="preserve"> ustawy - Prawo farmaceutyczne, z wyjątkiem Dokumentu Realizacji Recepty dla recept:</w:t>
      </w:r>
    </w:p>
    <w:p w14:paraId="0315D66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xml:space="preserve">", o których mowa w </w:t>
      </w:r>
      <w:r w:rsidRPr="001E05F2">
        <w:rPr>
          <w:rFonts w:ascii="Arial" w:hAnsi="Arial" w:cs="Arial"/>
          <w:color w:val="1B1B1B"/>
          <w:szCs w:val="24"/>
        </w:rPr>
        <w:t>art. 95b ust. 3</w:t>
      </w:r>
      <w:r w:rsidRPr="001E05F2">
        <w:rPr>
          <w:rFonts w:ascii="Arial" w:hAnsi="Arial" w:cs="Arial"/>
          <w:color w:val="000000"/>
          <w:szCs w:val="24"/>
        </w:rPr>
        <w:t xml:space="preserve"> ustawy - Prawo farmaceutyczne,</w:t>
      </w:r>
    </w:p>
    <w:p w14:paraId="77CFA77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 na których nie przepisano produktu leczniczego, środka spożywczego specjalnego przeznaczenia żywieniowego lub wyrobu medycznego, który ma być wydany za odpłatnością, o której mowa w </w:t>
      </w:r>
      <w:r w:rsidRPr="001E05F2">
        <w:rPr>
          <w:rFonts w:ascii="Arial" w:hAnsi="Arial" w:cs="Arial"/>
          <w:color w:val="1B1B1B"/>
          <w:szCs w:val="24"/>
        </w:rPr>
        <w:t>art. 6 ust. 2</w:t>
      </w:r>
      <w:r w:rsidRPr="001E05F2">
        <w:rPr>
          <w:rFonts w:ascii="Arial" w:hAnsi="Arial" w:cs="Arial"/>
          <w:color w:val="000000"/>
          <w:szCs w:val="24"/>
        </w:rPr>
        <w:t xml:space="preserve"> ustawy o refundacji, i na których nie wpisano tych danych,</w:t>
      </w:r>
    </w:p>
    <w:p w14:paraId="7457EC26"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w:t>
      </w:r>
      <w:r w:rsidRPr="001E05F2">
        <w:rPr>
          <w:rFonts w:ascii="Arial" w:hAnsi="Arial" w:cs="Arial"/>
          <w:color w:val="1B1B1B"/>
          <w:szCs w:val="24"/>
        </w:rPr>
        <w:t>pkt 3 lit. c</w:t>
      </w:r>
      <w:r w:rsidRPr="001E05F2">
        <w:rPr>
          <w:rFonts w:ascii="Arial" w:hAnsi="Arial" w:cs="Arial"/>
          <w:color w:val="000000"/>
          <w:szCs w:val="24"/>
        </w:rPr>
        <w:t xml:space="preserve"> ustawy - Prawo farmaceutyczne;</w:t>
      </w:r>
    </w:p>
    <w:p w14:paraId="6C0B6B0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zawiera oznaczenie "NZ"- nie zamieniać, jeżeli dotyczy;</w:t>
      </w:r>
    </w:p>
    <w:p w14:paraId="0D1519A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zawiera informację o dacie:</w:t>
      </w:r>
    </w:p>
    <w:p w14:paraId="7D85BAC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wystawienia recepty,</w:t>
      </w:r>
    </w:p>
    <w:p w14:paraId="0E5AB34B"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realizacji recepty,</w:t>
      </w:r>
    </w:p>
    <w:p w14:paraId="489CFFD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w przypadku leku recepturowego:</w:t>
      </w:r>
    </w:p>
    <w:p w14:paraId="4A0EB7E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przyjęcia recepty do wykonania tego leku,</w:t>
      </w:r>
    </w:p>
    <w:p w14:paraId="31B24E5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sporządzenia tego leku,</w:t>
      </w:r>
    </w:p>
    <w:p w14:paraId="2073701D"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wydania tego leku;</w:t>
      </w:r>
    </w:p>
    <w:p w14:paraId="07A0D79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5) </w:t>
      </w:r>
      <w:r w:rsidRPr="001E05F2">
        <w:rPr>
          <w:rFonts w:ascii="Arial" w:hAnsi="Arial" w:cs="Arial"/>
          <w:color w:val="000000"/>
          <w:szCs w:val="24"/>
          <w:vertAlign w:val="superscript"/>
        </w:rPr>
        <w:t>9</w:t>
      </w:r>
      <w:r w:rsidRPr="001E05F2">
        <w:rPr>
          <w:rFonts w:ascii="Arial" w:hAnsi="Arial" w:cs="Arial"/>
          <w:color w:val="000000"/>
          <w:szCs w:val="24"/>
        </w:rPr>
        <w:t xml:space="preserve">   zawiera kod uprawnienia dodatkowego pacjenta wskazany na recepcie papierowej lub wskazany przez farmaceutę przy realizacji recepty lub identyfikator, o którym mowa w </w:t>
      </w:r>
      <w:r w:rsidRPr="001E05F2">
        <w:rPr>
          <w:rFonts w:ascii="Arial" w:hAnsi="Arial" w:cs="Arial"/>
          <w:color w:val="1B1B1B"/>
          <w:szCs w:val="24"/>
        </w:rPr>
        <w:t>art. 96a ust. 8 pkt 4</w:t>
      </w:r>
      <w:r w:rsidRPr="001E05F2">
        <w:rPr>
          <w:rFonts w:ascii="Arial" w:hAnsi="Arial" w:cs="Arial"/>
          <w:color w:val="000000"/>
          <w:szCs w:val="24"/>
        </w:rPr>
        <w:t xml:space="preserve"> ustawy - Prawo farmaceutyczne, oraz numer i rodzaj dokumentu potwierdzającego to uprawnienie, przy czym dokumentu tego nie okazuje się w przypadku uprawnień dodatkowych określonych w lp. 7, 8 i 10 załącznika nr 1 do rozporządzenia;</w:t>
      </w:r>
    </w:p>
    <w:p w14:paraId="407B612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6) </w:t>
      </w:r>
      <w:r w:rsidRPr="001E05F2">
        <w:rPr>
          <w:rFonts w:ascii="Arial" w:hAnsi="Arial" w:cs="Arial"/>
          <w:color w:val="000000"/>
          <w:szCs w:val="24"/>
          <w:vertAlign w:val="superscript"/>
        </w:rPr>
        <w:t>10</w:t>
      </w:r>
      <w:r w:rsidRPr="001E05F2">
        <w:rPr>
          <w:rFonts w:ascii="Arial" w:hAnsi="Arial" w:cs="Arial"/>
          <w:color w:val="000000"/>
          <w:szCs w:val="24"/>
        </w:rPr>
        <w:t xml:space="preserve">  w sytuacji jeżeli nastąpiła zamiana przepisanego na recepcie w postaci papierowej produktu leczniczego, środka spożywczego specjalnego przeznaczenia żywieniowego lub wyrobu medycznego w sposób określony w art. </w:t>
      </w:r>
      <w:r w:rsidRPr="001E05F2">
        <w:rPr>
          <w:rFonts w:ascii="Arial" w:hAnsi="Arial" w:cs="Arial"/>
          <w:color w:val="000000"/>
          <w:szCs w:val="24"/>
        </w:rPr>
        <w:lastRenderedPageBreak/>
        <w:t>96a ust. 1db na jego odpowiednik - wskazanie, jaki produkt leczniczy, środek spożywczy specjalnego przeznaczenia żywieniowego lub wyrób medyczny został pierwotnie faktycznie przepisany na tej recepcie.</w:t>
      </w:r>
    </w:p>
    <w:p w14:paraId="584B99FE" w14:textId="77777777" w:rsidR="008D6D54" w:rsidRPr="001E05F2" w:rsidRDefault="00000000">
      <w:pPr>
        <w:spacing w:before="26" w:after="0"/>
        <w:rPr>
          <w:rFonts w:ascii="Arial" w:hAnsi="Arial" w:cs="Arial"/>
          <w:szCs w:val="24"/>
        </w:rPr>
      </w:pPr>
      <w:r w:rsidRPr="001E05F2">
        <w:rPr>
          <w:rFonts w:ascii="Arial" w:hAnsi="Arial" w:cs="Arial"/>
          <w:color w:val="000000"/>
          <w:szCs w:val="24"/>
        </w:rPr>
        <w:t>8. W przypadku realizacji recepty, na której przepisano produkt leczniczy, środek spożywczy specjalnego przeznaczenia żywieniowego lub wyrób medyczny podlegający refundacji, Dokument Realizacji Recepty obejmuje także następujące dane:</w:t>
      </w:r>
    </w:p>
    <w:p w14:paraId="675F8A4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symbol instytucji właściwej dla osób uprawnionych do świadczeń opieki zdrowotnej na podstawie przepisów o koordynacji wraz z numerem EKUZ oraz datą jej ważności, jeżeli dotyczy;</w:t>
      </w:r>
    </w:p>
    <w:p w14:paraId="574899F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w:t>
      </w:r>
      <w:r w:rsidRPr="001E05F2">
        <w:rPr>
          <w:rFonts w:ascii="Arial" w:hAnsi="Arial" w:cs="Arial"/>
          <w:color w:val="000000"/>
          <w:szCs w:val="24"/>
          <w:vertAlign w:val="superscript"/>
        </w:rPr>
        <w:t>11</w:t>
      </w:r>
      <w:r w:rsidRPr="001E05F2">
        <w:rPr>
          <w:rFonts w:ascii="Arial" w:hAnsi="Arial" w:cs="Arial"/>
          <w:color w:val="000000"/>
          <w:szCs w:val="24"/>
        </w:rPr>
        <w:t xml:space="preserve">   kod uprawnienia dodatkowego pacjenta lub identyfikator, o którym mowa w </w:t>
      </w:r>
      <w:r w:rsidRPr="001E05F2">
        <w:rPr>
          <w:rFonts w:ascii="Arial" w:hAnsi="Arial" w:cs="Arial"/>
          <w:color w:val="1B1B1B"/>
          <w:szCs w:val="24"/>
        </w:rPr>
        <w:t>art. 96a ust. 8 pkt 4</w:t>
      </w:r>
      <w:r w:rsidRPr="001E05F2">
        <w:rPr>
          <w:rFonts w:ascii="Arial" w:hAnsi="Arial" w:cs="Arial"/>
          <w:color w:val="000000"/>
          <w:szCs w:val="24"/>
        </w:rPr>
        <w:t xml:space="preserve"> ustawy - Prawo farmaceutyczne, oraz numer i rodzaj dokumentu potwierdzającego to uprawnienie, przy czym dokumentu tego nie okazuje się w przypadku uprawnień dodatkowych określonych w lp. 7, 8 i 10 załącznika nr 1 do rozporządzenia;</w:t>
      </w:r>
    </w:p>
    <w:p w14:paraId="1746655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dane związane z finansowaniem dla poszczególnych produktów leczniczych, środków spożywczych specjalnego przeznaczenia żywieniowego lub wyrobów medycznych:</w:t>
      </w:r>
    </w:p>
    <w:p w14:paraId="02AB0D6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a) poziomy odpłatności, o których mowa w </w:t>
      </w:r>
      <w:r w:rsidRPr="001E05F2">
        <w:rPr>
          <w:rFonts w:ascii="Arial" w:hAnsi="Arial" w:cs="Arial"/>
          <w:color w:val="1B1B1B"/>
          <w:szCs w:val="24"/>
        </w:rPr>
        <w:t>art. 6 ust. 2</w:t>
      </w:r>
      <w:r w:rsidRPr="001E05F2">
        <w:rPr>
          <w:rFonts w:ascii="Arial" w:hAnsi="Arial" w:cs="Arial"/>
          <w:color w:val="000000"/>
          <w:szCs w:val="24"/>
        </w:rPr>
        <w:t xml:space="preserve"> i </w:t>
      </w:r>
      <w:r w:rsidRPr="001E05F2">
        <w:rPr>
          <w:rFonts w:ascii="Arial" w:hAnsi="Arial" w:cs="Arial"/>
          <w:color w:val="1B1B1B"/>
          <w:szCs w:val="24"/>
        </w:rPr>
        <w:t>5</w:t>
      </w:r>
      <w:r w:rsidRPr="001E05F2">
        <w:rPr>
          <w:rFonts w:ascii="Arial" w:hAnsi="Arial" w:cs="Arial"/>
          <w:color w:val="000000"/>
          <w:szCs w:val="24"/>
        </w:rPr>
        <w:t xml:space="preserve"> ustawy o refundacji,</w:t>
      </w:r>
    </w:p>
    <w:p w14:paraId="772D1A5A"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wysokości limitu finansowania, o którym mowa w </w:t>
      </w:r>
      <w:r w:rsidRPr="001E05F2">
        <w:rPr>
          <w:rFonts w:ascii="Arial" w:hAnsi="Arial" w:cs="Arial"/>
          <w:color w:val="1B1B1B"/>
          <w:szCs w:val="24"/>
        </w:rPr>
        <w:t>art. 15 ust. 9</w:t>
      </w:r>
      <w:r w:rsidRPr="001E05F2">
        <w:rPr>
          <w:rFonts w:ascii="Arial" w:hAnsi="Arial" w:cs="Arial"/>
          <w:color w:val="000000"/>
          <w:szCs w:val="24"/>
        </w:rPr>
        <w:t xml:space="preserve"> ustawy o refundacji, dla wydanej ilości refundowanego produktu leczniczego, środka spożywczego specjalnego przeznaczenia żywieniowego lub wyrobu medycznego,</w:t>
      </w:r>
    </w:p>
    <w:p w14:paraId="1858DFEB"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wysokości opłaty uiszczanej przez pacjenta,</w:t>
      </w:r>
    </w:p>
    <w:p w14:paraId="2492F01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d) wysokości kwoty podlegającej refundacji,</w:t>
      </w:r>
    </w:p>
    <w:p w14:paraId="3411ABA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e) wysokości ceny detalicznej oraz ceny hurtowej zakupu brutto - w przypadku produktu leczniczego,</w:t>
      </w:r>
    </w:p>
    <w:p w14:paraId="24F1E9F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f) informację o wartości każdego składnika dla leku recepturowego lub aptecznego oraz cenie hurtowej brutto zakupu surowca użytego do sporządzenia tego leku;</w:t>
      </w:r>
    </w:p>
    <w:p w14:paraId="6FA9CEE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4) znacznik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jeżeli dotyczy;</w:t>
      </w:r>
    </w:p>
    <w:p w14:paraId="607408E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5) znacznik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jeżeli dotyczy;</w:t>
      </w:r>
    </w:p>
    <w:p w14:paraId="5E875A2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znacznik wskazujący na realizację recepty wystawionej na sprowadzany z zagranicy:</w:t>
      </w:r>
    </w:p>
    <w:p w14:paraId="099AF6F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a) produkt leczniczy - zgodnie z </w:t>
      </w:r>
      <w:r w:rsidRPr="001E05F2">
        <w:rPr>
          <w:rFonts w:ascii="Arial" w:hAnsi="Arial" w:cs="Arial"/>
          <w:color w:val="1B1B1B"/>
          <w:szCs w:val="24"/>
        </w:rPr>
        <w:t>art. 4</w:t>
      </w:r>
      <w:r w:rsidRPr="001E05F2">
        <w:rPr>
          <w:rFonts w:ascii="Arial" w:hAnsi="Arial" w:cs="Arial"/>
          <w:color w:val="000000"/>
          <w:szCs w:val="24"/>
        </w:rPr>
        <w:t xml:space="preserve"> ustawy - Prawo farmaceutyczne, jeżeli dotyczy,</w:t>
      </w:r>
    </w:p>
    <w:p w14:paraId="190054CB"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środek spożywczy specjalnego przeznaczenia żywieniowego - zgodnie z </w:t>
      </w:r>
      <w:r w:rsidRPr="001E05F2">
        <w:rPr>
          <w:rFonts w:ascii="Arial" w:hAnsi="Arial" w:cs="Arial"/>
          <w:color w:val="1B1B1B"/>
          <w:szCs w:val="24"/>
        </w:rPr>
        <w:t>art. 29a</w:t>
      </w:r>
      <w:r w:rsidRPr="001E05F2">
        <w:rPr>
          <w:rFonts w:ascii="Arial" w:hAnsi="Arial" w:cs="Arial"/>
          <w:color w:val="000000"/>
          <w:szCs w:val="24"/>
        </w:rPr>
        <w:t xml:space="preserve"> ustawy o bezpieczeństwie żywności, jeżeli dotyczy;</w:t>
      </w:r>
    </w:p>
    <w:p w14:paraId="3CC1B00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7) znacznik wskazujący na wydanie odpowiednika w rozumieniu </w:t>
      </w:r>
      <w:r w:rsidRPr="001E05F2">
        <w:rPr>
          <w:rFonts w:ascii="Arial" w:hAnsi="Arial" w:cs="Arial"/>
          <w:color w:val="1B1B1B"/>
          <w:szCs w:val="24"/>
        </w:rPr>
        <w:t>art. 2 pkt 13</w:t>
      </w:r>
      <w:r w:rsidRPr="001E05F2">
        <w:rPr>
          <w:rFonts w:ascii="Arial" w:hAnsi="Arial" w:cs="Arial"/>
          <w:color w:val="000000"/>
          <w:szCs w:val="24"/>
        </w:rPr>
        <w:t xml:space="preserve"> ustawy o refundacji, jeżeli dotyczy;</w:t>
      </w:r>
    </w:p>
    <w:p w14:paraId="6D8B1D4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kod umowy na realizację recept nadany przez Narodowy Fundusz Zdrowia.</w:t>
      </w:r>
    </w:p>
    <w:p w14:paraId="0CEE84EF" w14:textId="77777777" w:rsidR="008D6D54" w:rsidRPr="001E05F2" w:rsidRDefault="00000000">
      <w:pPr>
        <w:spacing w:before="26" w:after="0"/>
        <w:rPr>
          <w:rFonts w:ascii="Arial" w:hAnsi="Arial" w:cs="Arial"/>
          <w:szCs w:val="24"/>
        </w:rPr>
      </w:pPr>
      <w:r w:rsidRPr="001E05F2">
        <w:rPr>
          <w:rFonts w:ascii="Arial" w:hAnsi="Arial" w:cs="Arial"/>
          <w:color w:val="000000"/>
          <w:szCs w:val="24"/>
        </w:rPr>
        <w:lastRenderedPageBreak/>
        <w:t>9. Dokument Realizacji Recepty dla recepty transgranicznej w postaci elektronicznej obejmuje następujące dane:</w:t>
      </w:r>
    </w:p>
    <w:p w14:paraId="356E866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unikalny numer Dokumentu Realizacji Recepty nadany przez aptekę ogólnodostępną albo punkt apteczny;</w:t>
      </w:r>
    </w:p>
    <w:p w14:paraId="6C265B5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datę i godzinę realizacji recepty;</w:t>
      </w:r>
    </w:p>
    <w:p w14:paraId="168A9DC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dane osoby realizującej receptę:</w:t>
      </w:r>
    </w:p>
    <w:p w14:paraId="5ED3A34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imię i nazwisko,</w:t>
      </w:r>
    </w:p>
    <w:p w14:paraId="782C89CD"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identyfikator, o którym mowa w </w:t>
      </w:r>
      <w:r w:rsidRPr="001E05F2">
        <w:rPr>
          <w:rFonts w:ascii="Arial" w:hAnsi="Arial" w:cs="Arial"/>
          <w:color w:val="1B1B1B"/>
          <w:szCs w:val="24"/>
        </w:rPr>
        <w:t>art. 17c ust. 5</w:t>
      </w:r>
      <w:r w:rsidRPr="001E05F2">
        <w:rPr>
          <w:rFonts w:ascii="Arial" w:hAnsi="Arial" w:cs="Arial"/>
          <w:color w:val="000000"/>
          <w:szCs w:val="24"/>
        </w:rPr>
        <w:t xml:space="preserve"> ustawy o SIOZ,</w:t>
      </w:r>
    </w:p>
    <w:p w14:paraId="5FAF6C9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zawód osoby realizującej receptę;</w:t>
      </w:r>
    </w:p>
    <w:p w14:paraId="67E5C51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dane apteki ogólnodostępnej albo punktu aptecznego, w których jest realizowana recepta:</w:t>
      </w:r>
    </w:p>
    <w:p w14:paraId="74C6838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nazwę,</w:t>
      </w:r>
    </w:p>
    <w:p w14:paraId="7EAFD3A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identyfikator apteki ogólnodostępnej albo punktu aptecznego, o którym mowa w </w:t>
      </w:r>
      <w:r w:rsidRPr="001E05F2">
        <w:rPr>
          <w:rFonts w:ascii="Arial" w:hAnsi="Arial" w:cs="Arial"/>
          <w:color w:val="1B1B1B"/>
          <w:szCs w:val="24"/>
        </w:rPr>
        <w:t>art. 17c ust. 3 pkt 2</w:t>
      </w:r>
      <w:r w:rsidRPr="001E05F2">
        <w:rPr>
          <w:rFonts w:ascii="Arial" w:hAnsi="Arial" w:cs="Arial"/>
          <w:color w:val="000000"/>
          <w:szCs w:val="24"/>
        </w:rPr>
        <w:t xml:space="preserve"> ustawy o SIOZ,</w:t>
      </w:r>
    </w:p>
    <w:p w14:paraId="3A570415"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adres miejsca realizacji recepty;</w:t>
      </w:r>
    </w:p>
    <w:p w14:paraId="37447AD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dane dotyczące pacjenta:</w:t>
      </w:r>
    </w:p>
    <w:p w14:paraId="5928479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imię albo imiona i nazwisko,</w:t>
      </w:r>
    </w:p>
    <w:p w14:paraId="794F576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adres,</w:t>
      </w:r>
    </w:p>
    <w:p w14:paraId="73D7F0D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identyfikator wskazany na recepcie transgranicznej w postaci elektronicznej nadany w państwie wystawienia tej recepty,</w:t>
      </w:r>
    </w:p>
    <w:p w14:paraId="3E3E4DFA"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d) datę urodzenia;</w:t>
      </w:r>
    </w:p>
    <w:p w14:paraId="774257B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dane dotyczące produktu leczniczego:</w:t>
      </w:r>
    </w:p>
    <w:p w14:paraId="472D11C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nazwę,</w:t>
      </w:r>
    </w:p>
    <w:p w14:paraId="270EEB29"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postać,</w:t>
      </w:r>
    </w:p>
    <w:p w14:paraId="026059C4"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moc,</w:t>
      </w:r>
    </w:p>
    <w:p w14:paraId="45606DD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d) numer GTIN zgodny z systemem GS1 albo inny numer odpowiadający temu numerowi GTIN - jeżeli nadano,</w:t>
      </w:r>
    </w:p>
    <w:p w14:paraId="1F620548"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e) identyfikator produktu leczniczego nadany w Rejestrze Produktów Leczniczych Dopuszczonych do Obrotu na terytorium Rzeczypospolitej Polskiej, o którym mowa w </w:t>
      </w:r>
      <w:r w:rsidRPr="001E05F2">
        <w:rPr>
          <w:rFonts w:ascii="Arial" w:hAnsi="Arial" w:cs="Arial"/>
          <w:color w:val="1B1B1B"/>
          <w:szCs w:val="24"/>
        </w:rPr>
        <w:t>art. 28</w:t>
      </w:r>
      <w:r w:rsidRPr="001E05F2">
        <w:rPr>
          <w:rFonts w:ascii="Arial" w:hAnsi="Arial" w:cs="Arial"/>
          <w:color w:val="000000"/>
          <w:szCs w:val="24"/>
        </w:rPr>
        <w:t xml:space="preserve"> ustawy - Prawo farmaceutyczne,</w:t>
      </w:r>
    </w:p>
    <w:p w14:paraId="0E716C88"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f) w przypadku produktu leczniczego - kategorię dostępności, o której mowa w </w:t>
      </w:r>
      <w:r w:rsidRPr="001E05F2">
        <w:rPr>
          <w:rFonts w:ascii="Arial" w:hAnsi="Arial" w:cs="Arial"/>
          <w:color w:val="1B1B1B"/>
          <w:szCs w:val="24"/>
        </w:rPr>
        <w:t>art. 23a ust. 1</w:t>
      </w:r>
      <w:r w:rsidRPr="001E05F2">
        <w:rPr>
          <w:rFonts w:ascii="Arial" w:hAnsi="Arial" w:cs="Arial"/>
          <w:color w:val="000000"/>
          <w:szCs w:val="24"/>
        </w:rPr>
        <w:t xml:space="preserve"> lub </w:t>
      </w:r>
      <w:r w:rsidRPr="001E05F2">
        <w:rPr>
          <w:rFonts w:ascii="Arial" w:hAnsi="Arial" w:cs="Arial"/>
          <w:color w:val="1B1B1B"/>
          <w:szCs w:val="24"/>
        </w:rPr>
        <w:t>1a</w:t>
      </w:r>
      <w:r w:rsidRPr="001E05F2">
        <w:rPr>
          <w:rFonts w:ascii="Arial" w:hAnsi="Arial" w:cs="Arial"/>
          <w:color w:val="000000"/>
          <w:szCs w:val="24"/>
        </w:rPr>
        <w:t xml:space="preserve"> ustawy - Prawo farmaceutyczne,</w:t>
      </w:r>
    </w:p>
    <w:p w14:paraId="305D5AE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g) liczbę wydanych opakowań,</w:t>
      </w:r>
    </w:p>
    <w:p w14:paraId="0875EE7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h) pojemność opakowania,</w:t>
      </w:r>
    </w:p>
    <w:p w14:paraId="2F4955AB"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i) kwotę do zapłaty;</w:t>
      </w:r>
    </w:p>
    <w:p w14:paraId="2B685B3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informację o realizacji pozycji na recepcie: "Całkowicie zrealizowana", informację o realizacji pozycji na recepcie: "Częściowo zrealizowana" albo "przyjęta do realizacji";</w:t>
      </w:r>
    </w:p>
    <w:p w14:paraId="5D7F00A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numery nadawane w SIM budowane na podstawie oryginalnych numerów recepty transgranicznej, określające:</w:t>
      </w:r>
    </w:p>
    <w:p w14:paraId="6C48D3B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numer dokumentu recepty transgranicznej,</w:t>
      </w:r>
    </w:p>
    <w:p w14:paraId="40EE230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numer recepty transgranicznej,</w:t>
      </w:r>
    </w:p>
    <w:p w14:paraId="0AC211B8"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numer pozycji recepty transgranicznej;</w:t>
      </w:r>
    </w:p>
    <w:p w14:paraId="522E7B5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9) znacznik wskazujący na wydanie zamiennika produktu leczniczego, jeżeli dotyczy.</w:t>
      </w:r>
    </w:p>
    <w:p w14:paraId="5C3E749F" w14:textId="77777777" w:rsidR="008D6D54" w:rsidRPr="001E05F2" w:rsidRDefault="00000000">
      <w:pPr>
        <w:spacing w:before="26" w:after="0"/>
        <w:rPr>
          <w:rFonts w:ascii="Arial" w:hAnsi="Arial" w:cs="Arial"/>
          <w:szCs w:val="24"/>
        </w:rPr>
      </w:pPr>
      <w:r w:rsidRPr="001E05F2">
        <w:rPr>
          <w:rFonts w:ascii="Arial" w:hAnsi="Arial" w:cs="Arial"/>
          <w:color w:val="000000"/>
          <w:szCs w:val="24"/>
        </w:rPr>
        <w:t>10. Dokument Realizacji Recepty może obejmować następujące dane:</w:t>
      </w:r>
    </w:p>
    <w:p w14:paraId="630CE48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adnotacje sporządzone przez osobę realizującą receptę, w formie opisu słownego;</w:t>
      </w:r>
    </w:p>
    <w:p w14:paraId="00A911E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numer, datę wystawienia i datę ważności wydanego przez Narodowy Fundusz Zdrowia poświadczenia dotyczącego posiadania przez pacjenta uprawnień do refundacji produktów leczniczych, środków spożywczych specjalnego przeznaczenia żywieniowego lub wyrobów medycznych;</w:t>
      </w:r>
    </w:p>
    <w:p w14:paraId="7120771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dodatkowe znaczniki, o których mowa w </w:t>
      </w:r>
      <w:r w:rsidRPr="001E05F2">
        <w:rPr>
          <w:rFonts w:ascii="Arial" w:hAnsi="Arial" w:cs="Arial"/>
          <w:color w:val="1B1B1B"/>
          <w:szCs w:val="24"/>
        </w:rPr>
        <w:t>art. 96a ust. 1d pkt 1</w:t>
      </w:r>
      <w:r w:rsidRPr="001E05F2">
        <w:rPr>
          <w:rFonts w:ascii="Arial" w:hAnsi="Arial" w:cs="Arial"/>
          <w:color w:val="000000"/>
          <w:szCs w:val="24"/>
        </w:rPr>
        <w:t xml:space="preserve"> ustawy - Prawo farmaceutyczne, wprowadzone przez osobę wystawiającą receptę.</w:t>
      </w:r>
    </w:p>
    <w:p w14:paraId="0586E6EA"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11. Dokument Realizacji Recepty jest podpisywany przy użyciu certyfikatu do uwierzytelniania danych w rozumieniu </w:t>
      </w:r>
      <w:r w:rsidRPr="001E05F2">
        <w:rPr>
          <w:rFonts w:ascii="Arial" w:hAnsi="Arial" w:cs="Arial"/>
          <w:color w:val="1B1B1B"/>
          <w:szCs w:val="24"/>
        </w:rPr>
        <w:t>art. 2 pkt 3</w:t>
      </w:r>
      <w:r w:rsidRPr="001E05F2">
        <w:rPr>
          <w:rFonts w:ascii="Arial" w:hAnsi="Arial" w:cs="Arial"/>
          <w:color w:val="000000"/>
          <w:szCs w:val="24"/>
        </w:rPr>
        <w:t xml:space="preserve"> ustawy o SIOZ i przesyłany do SIM.</w:t>
      </w:r>
    </w:p>
    <w:p w14:paraId="23554765"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6.  [Realizacja recept nieodpowiadających wzorowi recepty]</w:t>
      </w:r>
    </w:p>
    <w:p w14:paraId="19A0C3DD"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w:t>
      </w:r>
      <w:r w:rsidRPr="001E05F2">
        <w:rPr>
          <w:rFonts w:ascii="Arial" w:hAnsi="Arial" w:cs="Arial"/>
          <w:color w:val="000000"/>
          <w:szCs w:val="24"/>
          <w:vertAlign w:val="superscript"/>
        </w:rPr>
        <w:t>12</w:t>
      </w:r>
      <w:r w:rsidRPr="001E05F2">
        <w:rPr>
          <w:rFonts w:ascii="Arial" w:hAnsi="Arial" w:cs="Arial"/>
          <w:color w:val="000000"/>
          <w:szCs w:val="24"/>
        </w:rPr>
        <w:t xml:space="preserve">  Recepta w postaci papierowej, zawierająca dane określone w </w:t>
      </w:r>
      <w:r w:rsidRPr="001E05F2">
        <w:rPr>
          <w:rFonts w:ascii="Arial" w:hAnsi="Arial" w:cs="Arial"/>
          <w:color w:val="1B1B1B"/>
          <w:szCs w:val="24"/>
        </w:rPr>
        <w:t>art. 96a ust. 1</w:t>
      </w:r>
      <w:r w:rsidRPr="001E05F2">
        <w:rPr>
          <w:rFonts w:ascii="Arial" w:hAnsi="Arial" w:cs="Arial"/>
          <w:color w:val="000000"/>
          <w:szCs w:val="24"/>
        </w:rPr>
        <w:t xml:space="preserve"> lub </w:t>
      </w:r>
      <w:r w:rsidRPr="001E05F2">
        <w:rPr>
          <w:rFonts w:ascii="Arial" w:hAnsi="Arial" w:cs="Arial"/>
          <w:color w:val="1B1B1B"/>
          <w:szCs w:val="24"/>
        </w:rPr>
        <w:t>8</w:t>
      </w:r>
      <w:r w:rsidRPr="001E05F2">
        <w:rPr>
          <w:rFonts w:ascii="Arial" w:hAnsi="Arial" w:cs="Arial"/>
          <w:color w:val="000000"/>
          <w:szCs w:val="24"/>
        </w:rPr>
        <w:t xml:space="preserve"> ustawy - Prawo farmaceutyczne, nieodpowiadająca wzorowi recepty określonemu w załączniku nr 6 do rozporządzenia, jest realizowana w przypadku, gdy:</w:t>
      </w:r>
    </w:p>
    <w:p w14:paraId="4786A46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rozmieszczenie przestrzenne poszczególnych pól recepty nie odpowiada ich umiejscowieniu wynikającemu ze wzoru recepty,</w:t>
      </w:r>
    </w:p>
    <w:p w14:paraId="135E5A0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wzajemne proporcje między wielkościami poszczególnych pól recepty odbiegają od proporcji wynikających ze wzoru recepty,</w:t>
      </w:r>
    </w:p>
    <w:p w14:paraId="25B0075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poszczególne informacje zamieszczane przez osobę wystawiającą receptę w określonych polach recepty nie mieszczą się w całości w tych polach (wykraczają poza ich obręb)</w:t>
      </w:r>
    </w:p>
    <w:p w14:paraId="6D15B3A5"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jeżeli spełniony jest wymóg czytelności wystawionej recepty.</w:t>
      </w:r>
    </w:p>
    <w:p w14:paraId="7499BF7E"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Osoba realizująca receptę ma prawo zrealizować receptę, której wymiary w stopniu nieznacznym różnią się od wymiarów określonych w § 3 ust. 3, pod warunkiem że spełniony jest warunek czytelności recepty.</w:t>
      </w:r>
    </w:p>
    <w:p w14:paraId="49543D08"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Przepis ust. 1 nie ma zastosowania do recepty transgranicznej.</w:t>
      </w:r>
    </w:p>
    <w:p w14:paraId="3FB64A47" w14:textId="77777777" w:rsidR="008D6D54" w:rsidRPr="001E05F2" w:rsidRDefault="00000000">
      <w:pPr>
        <w:spacing w:before="26" w:after="240"/>
        <w:rPr>
          <w:rFonts w:ascii="Arial" w:hAnsi="Arial" w:cs="Arial"/>
          <w:szCs w:val="24"/>
        </w:rPr>
      </w:pPr>
      <w:r w:rsidRPr="001E05F2">
        <w:rPr>
          <w:rFonts w:ascii="Arial" w:hAnsi="Arial" w:cs="Arial"/>
          <w:b/>
          <w:color w:val="000000"/>
          <w:szCs w:val="24"/>
        </w:rPr>
        <w:t xml:space="preserve">§  7.  [Niewymagane elementy recepty pro </w:t>
      </w:r>
      <w:proofErr w:type="spellStart"/>
      <w:r w:rsidRPr="001E05F2">
        <w:rPr>
          <w:rFonts w:ascii="Arial" w:hAnsi="Arial" w:cs="Arial"/>
          <w:b/>
          <w:color w:val="000000"/>
          <w:szCs w:val="24"/>
        </w:rPr>
        <w:t>auctore</w:t>
      </w:r>
      <w:proofErr w:type="spellEnd"/>
      <w:r w:rsidRPr="001E05F2">
        <w:rPr>
          <w:rFonts w:ascii="Arial" w:hAnsi="Arial" w:cs="Arial"/>
          <w:b/>
          <w:color w:val="000000"/>
          <w:szCs w:val="24"/>
        </w:rPr>
        <w:t>]</w:t>
      </w:r>
      <w:r w:rsidRPr="001E05F2">
        <w:rPr>
          <w:rFonts w:ascii="Arial" w:hAnsi="Arial" w:cs="Arial"/>
          <w:color w:val="000000"/>
          <w:szCs w:val="24"/>
        </w:rPr>
        <w:t xml:space="preserve">Na recepcie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osoba wystawiająca receptę może nie zamieszczać, w części recepty dotyczącej pacjenta, danych naniesionych już na receptę w postaci nadruku lub pieczęci w zakresie danych określonych w </w:t>
      </w:r>
      <w:r w:rsidRPr="001E05F2">
        <w:rPr>
          <w:rFonts w:ascii="Arial" w:hAnsi="Arial" w:cs="Arial"/>
          <w:color w:val="1B1B1B"/>
          <w:szCs w:val="24"/>
        </w:rPr>
        <w:t>art. 96a ust. 1 pkt 2</w:t>
      </w:r>
      <w:r w:rsidRPr="001E05F2">
        <w:rPr>
          <w:rFonts w:ascii="Arial" w:hAnsi="Arial" w:cs="Arial"/>
          <w:color w:val="000000"/>
          <w:szCs w:val="24"/>
        </w:rPr>
        <w:t xml:space="preserve"> lub </w:t>
      </w:r>
      <w:r w:rsidRPr="001E05F2">
        <w:rPr>
          <w:rFonts w:ascii="Arial" w:hAnsi="Arial" w:cs="Arial"/>
          <w:color w:val="1B1B1B"/>
          <w:szCs w:val="24"/>
        </w:rPr>
        <w:t>3</w:t>
      </w:r>
      <w:r w:rsidRPr="001E05F2">
        <w:rPr>
          <w:rFonts w:ascii="Arial" w:hAnsi="Arial" w:cs="Arial"/>
          <w:color w:val="000000"/>
          <w:szCs w:val="24"/>
        </w:rPr>
        <w:t xml:space="preserve"> ustawy - Prawo farmaceutyczne.</w:t>
      </w:r>
    </w:p>
    <w:p w14:paraId="4F4C4E9F"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8.  [Realizacja recept nieczytelnych lub z błędami]</w:t>
      </w:r>
    </w:p>
    <w:p w14:paraId="3D7118E1"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Realizacja recepty, na której nie wpisano poniższych danych, wpisano je w sposób nieczytelny, błędny lub niezgodny z </w:t>
      </w:r>
      <w:r w:rsidRPr="001E05F2">
        <w:rPr>
          <w:rFonts w:ascii="Arial" w:hAnsi="Arial" w:cs="Arial"/>
          <w:color w:val="1B1B1B"/>
          <w:szCs w:val="24"/>
        </w:rPr>
        <w:t>art. 96a</w:t>
      </w:r>
      <w:r w:rsidRPr="001E05F2">
        <w:rPr>
          <w:rFonts w:ascii="Arial" w:hAnsi="Arial" w:cs="Arial"/>
          <w:color w:val="000000"/>
          <w:szCs w:val="24"/>
        </w:rPr>
        <w:t xml:space="preserve"> ustawy - Prawo farmaceutyczne, jest dopuszczalna pod warunkiem dokonania następujących czynności:</w:t>
      </w:r>
    </w:p>
    <w:p w14:paraId="36D457E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w:t>
      </w:r>
      <w:r w:rsidRPr="001E05F2">
        <w:rPr>
          <w:rFonts w:ascii="Arial" w:hAnsi="Arial" w:cs="Arial"/>
          <w:color w:val="000000"/>
          <w:szCs w:val="24"/>
          <w:vertAlign w:val="superscript"/>
        </w:rPr>
        <w:t>13</w:t>
      </w:r>
      <w:r w:rsidRPr="001E05F2">
        <w:rPr>
          <w:rFonts w:ascii="Arial" w:hAnsi="Arial" w:cs="Arial"/>
          <w:color w:val="000000"/>
          <w:szCs w:val="24"/>
        </w:rPr>
        <w:t xml:space="preserve">   kod uprawnień dodatkowych pacjenta, z wyjątkiem kodów uprawnienia dodatkowego pacjenta określonych w lp. 5 i 7-10 załącznika nr 1 do </w:t>
      </w:r>
      <w:r w:rsidRPr="001E05F2">
        <w:rPr>
          <w:rFonts w:ascii="Arial" w:hAnsi="Arial" w:cs="Arial"/>
          <w:color w:val="000000"/>
          <w:szCs w:val="24"/>
        </w:rPr>
        <w:lastRenderedPageBreak/>
        <w:t xml:space="preserve">rozporządzenia - osoba wydająca określa go na podstawie dokumentów, o których mowa w § 12, przedstawionych przez osobę okazującą receptę; osoba wydająca zamieszcza go w Dokumencie Realizacji Recepty lub na rewersie recepty papierowej oraz zamieszcza ten kod w komunikacie elektronicznym, o którym mowa w </w:t>
      </w:r>
      <w:r w:rsidRPr="001E05F2">
        <w:rPr>
          <w:rFonts w:ascii="Arial" w:hAnsi="Arial" w:cs="Arial"/>
          <w:color w:val="1B1B1B"/>
          <w:szCs w:val="24"/>
        </w:rPr>
        <w:t>art. 45 ust. 2</w:t>
      </w:r>
      <w:r w:rsidRPr="001E05F2">
        <w:rPr>
          <w:rFonts w:ascii="Arial" w:hAnsi="Arial" w:cs="Arial"/>
          <w:color w:val="000000"/>
          <w:szCs w:val="24"/>
        </w:rPr>
        <w:t xml:space="preserve"> ustawy o refundacji, przekazywanym do oddziału wojewódzkiego Funduszu;</w:t>
      </w:r>
    </w:p>
    <w:p w14:paraId="0B3C8BB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w:t>
      </w:r>
      <w:r w:rsidRPr="001E05F2">
        <w:rPr>
          <w:rFonts w:ascii="Arial" w:hAnsi="Arial" w:cs="Arial"/>
          <w:color w:val="000000"/>
          <w:szCs w:val="24"/>
          <w:vertAlign w:val="superscript"/>
        </w:rPr>
        <w:t>14</w:t>
      </w:r>
      <w:r w:rsidRPr="001E05F2">
        <w:rPr>
          <w:rFonts w:ascii="Arial" w:hAnsi="Arial" w:cs="Arial"/>
          <w:color w:val="000000"/>
          <w:szCs w:val="24"/>
        </w:rPr>
        <w:t xml:space="preserve">  postać lub postać jednostki dawkowania produktu leczniczego, środka spożywczego specjalnego przeznaczenia żywieniowego lub wyrobu medycznego - osoba wydająca określa tę postać na podstawie posiadanej wiedzy;</w:t>
      </w:r>
    </w:p>
    <w:p w14:paraId="2CC9973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dawka produktu leczniczego lub środka spożywczego specjalnego przeznaczenia żywieniowego - osoba wydająca przyjmuje, że jest to najmniejsza dawka dopuszczona do obrotu na terytorium Rzeczypospolitej Polskiej;</w:t>
      </w:r>
    </w:p>
    <w:p w14:paraId="4CBA223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4) </w:t>
      </w:r>
      <w:r w:rsidRPr="001E05F2">
        <w:rPr>
          <w:rFonts w:ascii="Arial" w:hAnsi="Arial" w:cs="Arial"/>
          <w:color w:val="000000"/>
          <w:szCs w:val="24"/>
          <w:vertAlign w:val="superscript"/>
        </w:rPr>
        <w:t>15</w:t>
      </w:r>
      <w:r w:rsidRPr="001E05F2">
        <w:rPr>
          <w:rFonts w:ascii="Arial" w:hAnsi="Arial" w:cs="Arial"/>
          <w:color w:val="000000"/>
          <w:szCs w:val="24"/>
        </w:rPr>
        <w:t xml:space="preserve">  sposób dawkowania (a w przypadku wyrobów medycznych i środków spożywczych specjalnego przeznaczenia żywieniowego - sposób stosowania) - osoba wydająca wydaje ilość produktu leczniczego, środka spożywczego specjalnego przeznaczenia żywieniowego lub wyrobu medycznego, która nie jest większa od ilości zawartej w czterech najmniejszych opakowaniach określonych w wykazie - w przypadku produktu, środka lub wyrobu podlegającego refundacji, albo w czterech najmniejszych opakowaniach dostępnych w obrocie na terytorium Rzeczypospolitej Polskiej - w przypadku pozostałych produktów, wyrobów lub środków, a w przypadku leku recepturowego - maksymalnie podwójną ilość tego leku, o której mowa w przepisach wydanych na podstawie art. 6 ust. 10 ustawy o refundacji; zasady te nie mają zastosowania do recepty, na której przepisano produkt leczniczy zawierający w swoim składzie środek odurzający lub substancję psychotropową, w stosunku do których sposób dawkowania musi być wpisany na recepcie zgodnie z przepisami o przeciwdziałaniu narkomanii - w przypadku niespełnienia tego wymogu, na podstawie tak wystawionej recepty nie może zostać wydana jakakolwiek ilość produktu leczniczego zawierającego ten środek lub substancję;</w:t>
      </w:r>
    </w:p>
    <w:p w14:paraId="1BBF9C0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4a) </w:t>
      </w:r>
      <w:r w:rsidRPr="001E05F2">
        <w:rPr>
          <w:rFonts w:ascii="Arial" w:hAnsi="Arial" w:cs="Arial"/>
          <w:color w:val="000000"/>
          <w:szCs w:val="24"/>
          <w:vertAlign w:val="superscript"/>
        </w:rPr>
        <w:t>16</w:t>
      </w:r>
      <w:r w:rsidRPr="001E05F2">
        <w:rPr>
          <w:rFonts w:ascii="Arial" w:hAnsi="Arial" w:cs="Arial"/>
          <w:color w:val="000000"/>
          <w:szCs w:val="24"/>
        </w:rPr>
        <w:t xml:space="preserve">  jeżeli na recepcie przepisano produkt leczniczy do stosowania zewnętrznego na skórę lub wyrób medyczny do diagnostyki in vitro, w ilości większej niż 4 najmniejsze opakowania, o których mowa w pkt 4, albo lek recepturowy do stosowania zewnętrznego na skórę w ilości większej niż podwójna ilość tego leku, osoba wydająca może wydać całą ilość przepisaną na recepcie mimo nieokreślenia sposobu jego dawkowania, pod warunkiem określenia na tej recepcie częstotliwości stosowania tego produktu lub wyrobu;</w:t>
      </w:r>
    </w:p>
    <w:p w14:paraId="20D0AE2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5) numer EKUZ, numer poświadczenia, o którym mowa w </w:t>
      </w:r>
      <w:r w:rsidRPr="001E05F2">
        <w:rPr>
          <w:rFonts w:ascii="Arial" w:hAnsi="Arial" w:cs="Arial"/>
          <w:color w:val="1B1B1B"/>
          <w:szCs w:val="24"/>
        </w:rPr>
        <w:t>art. 52 ust. 2 pkt 9</w:t>
      </w:r>
      <w:r w:rsidRPr="001E05F2">
        <w:rPr>
          <w:rFonts w:ascii="Arial" w:hAnsi="Arial" w:cs="Arial"/>
          <w:color w:val="000000"/>
          <w:szCs w:val="24"/>
        </w:rPr>
        <w:t xml:space="preserve"> ustawy o świadczeniach, albo numer dokumentu uprawniającego do korzystania ze świadczeń opieki zdrowotnej na podstawie przepisów o koordynacji oraz zgodny z normą PN-ISO 3166-1:2008 symbol państwa, w którym znajduje się zagraniczna instytucja właściwa dla osoby uprawnionej do świadczeń opieki zdrowotnej na podstawie przepisów o koordynacji - osoba wydająca ustala go na podstawie odpowiednich dokumentów dotyczących pacjenta przedstawionych </w:t>
      </w:r>
      <w:r w:rsidRPr="001E05F2">
        <w:rPr>
          <w:rFonts w:ascii="Arial" w:hAnsi="Arial" w:cs="Arial"/>
          <w:color w:val="000000"/>
          <w:szCs w:val="24"/>
        </w:rPr>
        <w:lastRenderedPageBreak/>
        <w:t xml:space="preserve">przez osobę okazującą receptę; osoba wydająca zamieszcza ten numer w Dokumencie Realizacji Recepty oraz w komunikacie elektronicznym, o którym mowa w </w:t>
      </w:r>
      <w:r w:rsidRPr="001E05F2">
        <w:rPr>
          <w:rFonts w:ascii="Arial" w:hAnsi="Arial" w:cs="Arial"/>
          <w:color w:val="1B1B1B"/>
          <w:szCs w:val="24"/>
        </w:rPr>
        <w:t>art. 45 ust. 2</w:t>
      </w:r>
      <w:r w:rsidRPr="001E05F2">
        <w:rPr>
          <w:rFonts w:ascii="Arial" w:hAnsi="Arial" w:cs="Arial"/>
          <w:color w:val="000000"/>
          <w:szCs w:val="24"/>
        </w:rPr>
        <w:t xml:space="preserve"> ustawy o refundacji, przekazywanym do oddziału wojewódzkiego Funduszu;</w:t>
      </w:r>
    </w:p>
    <w:p w14:paraId="00B5D53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data realizacji recepty "od dnia" - osoba wydająca przyjmuje, że wpisano znak "X";</w:t>
      </w:r>
    </w:p>
    <w:p w14:paraId="5AC0E6D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data urodzenia w przypadku pacjenta do 18. roku życia, jeżeli daty tej nie można ustalić - osoba wydająca określa datę urodzenia tego pacjenta na podstawie innego dokumentu przedstawionego przez osobę okazującą receptę; osoba wydająca zamieszcza tę informację w Dokumencie Realizacji Recepty lub na rewersie recepty w postaci papierowej;</w:t>
      </w:r>
    </w:p>
    <w:p w14:paraId="35655DE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odpłatność:</w:t>
      </w:r>
    </w:p>
    <w:p w14:paraId="0CCFBC36"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w przypadku gdy produkt leczniczy, środek spożywczy specjalnego przeznaczenia żywieniowego lub wyrób medyczny występuje w wykazie w jednej odpłatności i nie wpisano oznaczenia "X" albo "100%" - osoba wydająca wydaje ten produkt leczniczy, środek spożywczy specjalnego przeznaczenia żywieniowego lub wyrób medyczny za odpłatnością określoną w wykazie,</w:t>
      </w:r>
    </w:p>
    <w:p w14:paraId="187428EE"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w przypadku gdy produkt leczniczy, środek spożywczy specjalnego przeznaczenia żywieniowego lub wyrób medyczny występuje w wykazie w więcej niż jednej odpłatności i nie wpisano oznaczenia "X" albo "100%" - osoba wydająca wydaje produkt leczniczy, środek spożywczy specjalnego przeznaczenia żywieniowego lub wyrób medyczny za najwyższą odpłatnością dla tego produktu leczniczego, środka spożywczego specjalnego przeznaczenia żywieniowego lub wyrobu medycznego określoną w wykazie,</w:t>
      </w:r>
    </w:p>
    <w:p w14:paraId="3B52E69D"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w przypadku gdy recepta zawiera kod uprawnień dodatkowych pacjenta, osoba wydająca wydaje produkt leczniczy, środek spożywczy specjalnego przeznaczenia żywieniowego lub wyrób medyczny za odpłatnością wynikającą z określonego przez nią uprawnienia dodatkowego pacjenta, przy czym w drodze odstępstwa, jeżeli kod uprawnienia dodatkowego występuje w zbiegu z oznaczeniem "X" albo "100%" dotyczącym odpłatności, osoba wydająca realizuje receptę zgodnie z tym oznaczeniem (pełnopłatnie), z wyjątkiem przypadku, kiedy oznaczenie to występuje w zbiegu z kodem uprawnienia dodatkowego, o którym mowa w lp. 2 albo 9 załącznika nr 1 do rozporządzenia, albo w lp. 6 tego załącznika, jeżeli na recepcie przepisano lek określony w przepisach wydanych na podstawie art. 43 ust. 4 ustawy o świadczeniach - w takiej sytuacji recepta realizowana jest zgodnie z uprawnieniem reprezentowanym przez ten kod;</w:t>
      </w:r>
    </w:p>
    <w:p w14:paraId="7665D8B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9) adres w danych pacjenta, o którym mowa w </w:t>
      </w:r>
      <w:r w:rsidRPr="001E05F2">
        <w:rPr>
          <w:rFonts w:ascii="Arial" w:hAnsi="Arial" w:cs="Arial"/>
          <w:color w:val="1B1B1B"/>
          <w:szCs w:val="24"/>
        </w:rPr>
        <w:t>art. 96a ust. 1 pkt 1 lit. b</w:t>
      </w:r>
      <w:r w:rsidRPr="001E05F2">
        <w:rPr>
          <w:rFonts w:ascii="Arial" w:hAnsi="Arial" w:cs="Arial"/>
          <w:color w:val="000000"/>
          <w:szCs w:val="24"/>
        </w:rPr>
        <w:t xml:space="preserve"> ustawy - Prawo farmaceutyczne - osoba wydająca określa go na podstawie dokumentów przedstawionych przez osobę okazującą receptę lub jej oświadczenia;</w:t>
      </w:r>
    </w:p>
    <w:p w14:paraId="3C36FF5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10) kod pocztowy adresu danych pacjenta - osoba wydająca przyjmuje, że kod ten został wpisany;</w:t>
      </w:r>
    </w:p>
    <w:p w14:paraId="24EE0B4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 xml:space="preserve">11) dane podmiotu drukującego receptę, o których mowa w </w:t>
      </w:r>
      <w:r w:rsidRPr="001E05F2">
        <w:rPr>
          <w:rFonts w:ascii="Arial" w:hAnsi="Arial" w:cs="Arial"/>
          <w:color w:val="1B1B1B"/>
          <w:szCs w:val="24"/>
        </w:rPr>
        <w:t>art. 96a ust. 1e</w:t>
      </w:r>
      <w:r w:rsidRPr="001E05F2">
        <w:rPr>
          <w:rFonts w:ascii="Arial" w:hAnsi="Arial" w:cs="Arial"/>
          <w:color w:val="000000"/>
          <w:szCs w:val="24"/>
        </w:rPr>
        <w:t xml:space="preserve"> ustawy - Prawo farmaceutyczne - osoba wydająca przyjmuje, że zostały wpisane;</w:t>
      </w:r>
    </w:p>
    <w:p w14:paraId="5B32E9B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12) identyfikator pracownika medycznego, o którym mowa w </w:t>
      </w:r>
      <w:r w:rsidRPr="001E05F2">
        <w:rPr>
          <w:rFonts w:ascii="Arial" w:hAnsi="Arial" w:cs="Arial"/>
          <w:color w:val="1B1B1B"/>
          <w:szCs w:val="24"/>
        </w:rPr>
        <w:t>art. 17c ust. 5</w:t>
      </w:r>
      <w:r w:rsidRPr="001E05F2">
        <w:rPr>
          <w:rFonts w:ascii="Arial" w:hAnsi="Arial" w:cs="Arial"/>
          <w:color w:val="000000"/>
          <w:szCs w:val="24"/>
        </w:rPr>
        <w:t xml:space="preserve"> ustawy o SIOZ, oraz imię i nazwisko osoby wystawiającej receptę - osoba wydająca określa ten numer na podstawie posiadanych danych dotyczących osoby wystawiającej receptę; osoba wydająca zamieszcza ten numer w Dokumencie Realizacji Recepty lub na rewersie recepty papierowej oraz komunikacie elektronicznym przekazywanym do oddziału wojewódzkiego Funduszu, o którym mowa w </w:t>
      </w:r>
      <w:r w:rsidRPr="001E05F2">
        <w:rPr>
          <w:rFonts w:ascii="Arial" w:hAnsi="Arial" w:cs="Arial"/>
          <w:color w:val="1B1B1B"/>
          <w:szCs w:val="24"/>
        </w:rPr>
        <w:t>art. 45 ust. 2</w:t>
      </w:r>
      <w:r w:rsidRPr="001E05F2">
        <w:rPr>
          <w:rFonts w:ascii="Arial" w:hAnsi="Arial" w:cs="Arial"/>
          <w:color w:val="000000"/>
          <w:szCs w:val="24"/>
        </w:rPr>
        <w:t xml:space="preserve"> ustawy o refundacji;</w:t>
      </w:r>
    </w:p>
    <w:p w14:paraId="4B3C422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13) dane dotyczące osoby uprawnionej albo podmiotu - osoba wydająca określa je na podstawie posiadanych danych; osoba wydająca zamieszcza je w Dokumencie Realizacji Recepty lub na rewersie recepty papierowej oraz komunikacie elektronicznym przekazywanym do oddziału wojewódzkiego Funduszu, o którym mowa w </w:t>
      </w:r>
      <w:r w:rsidRPr="001E05F2">
        <w:rPr>
          <w:rFonts w:ascii="Arial" w:hAnsi="Arial" w:cs="Arial"/>
          <w:color w:val="1B1B1B"/>
          <w:szCs w:val="24"/>
        </w:rPr>
        <w:t>art. 45 ust. 2</w:t>
      </w:r>
      <w:r w:rsidRPr="001E05F2">
        <w:rPr>
          <w:rFonts w:ascii="Arial" w:hAnsi="Arial" w:cs="Arial"/>
          <w:color w:val="000000"/>
          <w:szCs w:val="24"/>
        </w:rPr>
        <w:t xml:space="preserve"> ustawy o refundacji;</w:t>
      </w:r>
    </w:p>
    <w:p w14:paraId="61C1DE7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14) dane pacjenta, o których mowa w </w:t>
      </w:r>
      <w:r w:rsidRPr="001E05F2">
        <w:rPr>
          <w:rFonts w:ascii="Arial" w:hAnsi="Arial" w:cs="Arial"/>
          <w:color w:val="1B1B1B"/>
          <w:szCs w:val="24"/>
        </w:rPr>
        <w:t>art. 96a ust. 1 pkt 1</w:t>
      </w:r>
      <w:r w:rsidRPr="001E05F2">
        <w:rPr>
          <w:rFonts w:ascii="Arial" w:hAnsi="Arial" w:cs="Arial"/>
          <w:color w:val="000000"/>
          <w:szCs w:val="24"/>
        </w:rPr>
        <w:t xml:space="preserve"> ustawy - Prawo farmaceutyczne - osoba wydająca określa te dane na podstawie dokumentów przedstawionych przez osobę okazującą receptę, pod warunkiem że na recepcie zawarto daną pacjenta, o której mowa w </w:t>
      </w:r>
      <w:r w:rsidRPr="001E05F2">
        <w:rPr>
          <w:rFonts w:ascii="Arial" w:hAnsi="Arial" w:cs="Arial"/>
          <w:color w:val="1B1B1B"/>
          <w:szCs w:val="24"/>
        </w:rPr>
        <w:t>art. 96a ust. 1 pkt 1 lit. a</w:t>
      </w:r>
      <w:r w:rsidRPr="001E05F2">
        <w:rPr>
          <w:rFonts w:ascii="Arial" w:hAnsi="Arial" w:cs="Arial"/>
          <w:color w:val="000000"/>
          <w:szCs w:val="24"/>
        </w:rPr>
        <w:t xml:space="preserve"> ustawy - Prawo farmaceutyczne, albo daną pacjenta, o której mowa w </w:t>
      </w:r>
      <w:r w:rsidRPr="001E05F2">
        <w:rPr>
          <w:rFonts w:ascii="Arial" w:hAnsi="Arial" w:cs="Arial"/>
          <w:color w:val="1B1B1B"/>
          <w:szCs w:val="24"/>
        </w:rPr>
        <w:t>art. 96a ust. 1 pkt 1 lit. c</w:t>
      </w:r>
      <w:r w:rsidRPr="001E05F2">
        <w:rPr>
          <w:rFonts w:ascii="Arial" w:hAnsi="Arial" w:cs="Arial"/>
          <w:color w:val="000000"/>
          <w:szCs w:val="24"/>
        </w:rPr>
        <w:t xml:space="preserve"> ustawy - Prawo farmaceutyczne; osoba wydająca zamieszcza określone przez siebie dane w Dokumencie Realizacji Recepty lub na rewersie recepty papierowej; w przypadku danych, o których mowa w </w:t>
      </w:r>
      <w:r w:rsidRPr="001E05F2">
        <w:rPr>
          <w:rFonts w:ascii="Arial" w:hAnsi="Arial" w:cs="Arial"/>
          <w:color w:val="1B1B1B"/>
          <w:szCs w:val="24"/>
        </w:rPr>
        <w:t>art. 96a ust. 1 pkt 1 lit. c</w:t>
      </w:r>
      <w:r w:rsidRPr="001E05F2">
        <w:rPr>
          <w:rFonts w:ascii="Arial" w:hAnsi="Arial" w:cs="Arial"/>
          <w:color w:val="000000"/>
          <w:szCs w:val="24"/>
        </w:rPr>
        <w:t xml:space="preserve"> i </w:t>
      </w:r>
      <w:r w:rsidRPr="001E05F2">
        <w:rPr>
          <w:rFonts w:ascii="Arial" w:hAnsi="Arial" w:cs="Arial"/>
          <w:color w:val="1B1B1B"/>
          <w:szCs w:val="24"/>
        </w:rPr>
        <w:t>ust. 8 pkt 1b</w:t>
      </w:r>
      <w:r w:rsidRPr="001E05F2">
        <w:rPr>
          <w:rFonts w:ascii="Arial" w:hAnsi="Arial" w:cs="Arial"/>
          <w:color w:val="000000"/>
          <w:szCs w:val="24"/>
        </w:rPr>
        <w:t xml:space="preserve"> ustawy - Prawo farmaceutyczne, osoba wydająca zamieszcza je w komunikacie elektronicznym, o którym mowa w </w:t>
      </w:r>
      <w:r w:rsidRPr="001E05F2">
        <w:rPr>
          <w:rFonts w:ascii="Arial" w:hAnsi="Arial" w:cs="Arial"/>
          <w:color w:val="1B1B1B"/>
          <w:szCs w:val="24"/>
        </w:rPr>
        <w:t>art. 45 ust. 2</w:t>
      </w:r>
      <w:r w:rsidRPr="001E05F2">
        <w:rPr>
          <w:rFonts w:ascii="Arial" w:hAnsi="Arial" w:cs="Arial"/>
          <w:color w:val="000000"/>
          <w:szCs w:val="24"/>
        </w:rPr>
        <w:t xml:space="preserve"> ustawy o refundacji, przekazywanym do oddziału wojewódzkiego Funduszu.</w:t>
      </w:r>
    </w:p>
    <w:p w14:paraId="6580DD23"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Dopuszczalna jest realizacja recepty, na której nie wskazano:</w:t>
      </w:r>
    </w:p>
    <w:p w14:paraId="1BB07A5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ilości:</w:t>
      </w:r>
    </w:p>
    <w:p w14:paraId="5C52CB7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produktu leczniczego, środka spożywczego specjalnego przeznaczenia żywieniowego lub wyrobu medycznego - w takim przypadku osoba wydająca przyjmuje, że jest to jedno najmniejsze opakowanie określone w wykazie, a w przypadku produktów leczniczych, środków spożywczych specjalnego przeznaczenia żywieniowego lub wyrobów medycznych niepodlegających refundacji - jedno najmniejsze opakowanie dostępne w obrocie na terytorium Rzeczypospolitej Polskiej,</w:t>
      </w:r>
    </w:p>
    <w:p w14:paraId="6F53E52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produktu leczniczego, środka spożywczego specjalnego przeznaczenia żywieniowego lub wyrobu medycznego, przy czym określono sposób dawkowania i okres stosowania - w takim przypadku osoba wydająca przyjmuje obliczoną na tej podstawie ilość, jako ilość przepisaną przez osobę wystawiającą receptę,</w:t>
      </w:r>
    </w:p>
    <w:p w14:paraId="008BC67E"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c) leku recepturowego - w takim przypadku osoba wydająca przyjmuje ilość odpowiadającą jednemu ryczałtowi, o której mowa w przepisach wydanych na podstawie </w:t>
      </w:r>
      <w:r w:rsidRPr="001E05F2">
        <w:rPr>
          <w:rFonts w:ascii="Arial" w:hAnsi="Arial" w:cs="Arial"/>
          <w:color w:val="1B1B1B"/>
          <w:szCs w:val="24"/>
        </w:rPr>
        <w:t>art. 6 ust. 10</w:t>
      </w:r>
      <w:r w:rsidRPr="001E05F2">
        <w:rPr>
          <w:rFonts w:ascii="Arial" w:hAnsi="Arial" w:cs="Arial"/>
          <w:color w:val="000000"/>
          <w:szCs w:val="24"/>
        </w:rPr>
        <w:t xml:space="preserve"> ustawy o refundacji;</w:t>
      </w:r>
    </w:p>
    <w:p w14:paraId="0D4A8CD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 xml:space="preserve">2) danych, o których mowa w </w:t>
      </w:r>
      <w:r w:rsidRPr="001E05F2">
        <w:rPr>
          <w:rFonts w:ascii="Arial" w:hAnsi="Arial" w:cs="Arial"/>
          <w:color w:val="1B1B1B"/>
          <w:szCs w:val="24"/>
        </w:rPr>
        <w:t>art. 96a ust. 1 pkt 3 lit. d</w:t>
      </w:r>
      <w:r w:rsidRPr="001E05F2">
        <w:rPr>
          <w:rFonts w:ascii="Arial" w:hAnsi="Arial" w:cs="Arial"/>
          <w:color w:val="000000"/>
          <w:szCs w:val="24"/>
        </w:rPr>
        <w:t xml:space="preserve"> ustawy - Prawo farmaceutyczne - w takim przypadku osoba wydająca przyjmuje, że wystarczający jest numer telefonu zawarty w danych świadczeniodawcy.</w:t>
      </w:r>
    </w:p>
    <w:p w14:paraId="0009EF60"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3.  </w:t>
      </w:r>
      <w:r w:rsidRPr="001E05F2">
        <w:rPr>
          <w:rFonts w:ascii="Arial" w:hAnsi="Arial" w:cs="Arial"/>
          <w:color w:val="000000"/>
          <w:szCs w:val="24"/>
          <w:vertAlign w:val="superscript"/>
        </w:rPr>
        <w:t>17</w:t>
      </w:r>
      <w:r w:rsidRPr="001E05F2">
        <w:rPr>
          <w:rFonts w:ascii="Arial" w:hAnsi="Arial" w:cs="Arial"/>
          <w:color w:val="000000"/>
          <w:szCs w:val="24"/>
        </w:rPr>
        <w:t xml:space="preserve">  Jeżeli z liczby, wielkości opakowań, liczby jednostek dawkowania i sposobu dawkowania podanego na recepcie wynikają różne ilości produktu leczniczego, środka spożywczego specjalnego przeznaczenia żywieniowego lub wyrobu medycznego, osoba wydająca wydaje największą z nich jako ilość przepisaną przez osobę wystawiającą receptę.</w:t>
      </w:r>
    </w:p>
    <w:p w14:paraId="1830D7A2"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4. Jeżeli ilość refundowanego leku recepturowego przepisanego na recepcie przekracza ilość, o której mowa w </w:t>
      </w:r>
      <w:r w:rsidRPr="001E05F2">
        <w:rPr>
          <w:rFonts w:ascii="Arial" w:hAnsi="Arial" w:cs="Arial"/>
          <w:color w:val="1B1B1B"/>
          <w:szCs w:val="24"/>
        </w:rPr>
        <w:t>art. 96a ust. 2 pkt 3</w:t>
      </w:r>
      <w:r w:rsidRPr="001E05F2">
        <w:rPr>
          <w:rFonts w:ascii="Arial" w:hAnsi="Arial" w:cs="Arial"/>
          <w:color w:val="000000"/>
          <w:szCs w:val="24"/>
        </w:rPr>
        <w:t xml:space="preserve"> ustawy - Prawo farmaceutyczne, osoba wydająca zmniejsza ilość wydawanego leku recepturowego do tej ilości.</w:t>
      </w:r>
    </w:p>
    <w:p w14:paraId="24CD21F5" w14:textId="77777777" w:rsidR="008D6D54" w:rsidRPr="001E05F2" w:rsidRDefault="00000000">
      <w:pPr>
        <w:spacing w:before="26" w:after="0"/>
        <w:rPr>
          <w:rFonts w:ascii="Arial" w:hAnsi="Arial" w:cs="Arial"/>
          <w:szCs w:val="24"/>
        </w:rPr>
      </w:pPr>
      <w:r w:rsidRPr="001E05F2">
        <w:rPr>
          <w:rFonts w:ascii="Arial" w:hAnsi="Arial" w:cs="Arial"/>
          <w:color w:val="000000"/>
          <w:szCs w:val="24"/>
        </w:rPr>
        <w:t>5. Jeżeli na jednej recepcie wskazano więcej niż jeden kod uprawnienia dodatkowego pacjenta i każde z tych uprawnień może mieć zastosowanie do danego produktu leczniczego, środka spożywczego specjalnego przeznaczenia żywieniowego lub wyrobu medycznego, przepisanego na tej recepcie, taki produkt, środek lub wyrób wydaje się zgodnie z uprawnieniem dodatkowym wskazanym na recepcie, z którego wynika najniższa wysokość dopłaty pacjenta.</w:t>
      </w:r>
    </w:p>
    <w:p w14:paraId="6C9C710D"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6. Recepta w postaci elektronicznej, o której mowa w </w:t>
      </w:r>
      <w:r w:rsidRPr="001E05F2">
        <w:rPr>
          <w:rFonts w:ascii="Arial" w:hAnsi="Arial" w:cs="Arial"/>
          <w:color w:val="1B1B1B"/>
          <w:szCs w:val="24"/>
        </w:rPr>
        <w:t>art. 96a ust. 7 pkt 1</w:t>
      </w:r>
      <w:r w:rsidRPr="001E05F2">
        <w:rPr>
          <w:rFonts w:ascii="Arial" w:hAnsi="Arial" w:cs="Arial"/>
          <w:color w:val="000000"/>
          <w:szCs w:val="24"/>
        </w:rPr>
        <w:t xml:space="preserve"> ustawy - Prawo farmaceutyczne, na której nie oznaczono terminu realizacji recepty, nie może być zrealizowana po upływie 30 dni od daty jej wystawienia albo naniesionej na niej daty realizacji "od dnia".</w:t>
      </w:r>
    </w:p>
    <w:p w14:paraId="48A9E2DA" w14:textId="77777777" w:rsidR="008D6D54" w:rsidRPr="001E05F2" w:rsidRDefault="00000000">
      <w:pPr>
        <w:spacing w:before="26" w:after="0"/>
        <w:rPr>
          <w:rFonts w:ascii="Arial" w:hAnsi="Arial" w:cs="Arial"/>
          <w:szCs w:val="24"/>
        </w:rPr>
      </w:pPr>
      <w:r w:rsidRPr="001E05F2">
        <w:rPr>
          <w:rFonts w:ascii="Arial" w:hAnsi="Arial" w:cs="Arial"/>
          <w:color w:val="000000"/>
          <w:szCs w:val="24"/>
        </w:rPr>
        <w:t>7. Osoba wydająca realizuje receptę, na której:</w:t>
      </w:r>
    </w:p>
    <w:p w14:paraId="3870AB0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wpisano w sposób błędny lub niezgodny z </w:t>
      </w:r>
      <w:r w:rsidRPr="001E05F2">
        <w:rPr>
          <w:rFonts w:ascii="Arial" w:hAnsi="Arial" w:cs="Arial"/>
          <w:color w:val="1B1B1B"/>
          <w:szCs w:val="24"/>
        </w:rPr>
        <w:t>ustawą</w:t>
      </w:r>
      <w:r w:rsidRPr="001E05F2">
        <w:rPr>
          <w:rFonts w:ascii="Arial" w:hAnsi="Arial" w:cs="Arial"/>
          <w:color w:val="000000"/>
          <w:szCs w:val="24"/>
        </w:rPr>
        <w:t xml:space="preserve"> - Prawo farmaceutyczne adnotację na recepcie wystawionej dla osoby, o której mowa w </w:t>
      </w:r>
      <w:r w:rsidRPr="001E05F2">
        <w:rPr>
          <w:rFonts w:ascii="Arial" w:hAnsi="Arial" w:cs="Arial"/>
          <w:color w:val="1B1B1B"/>
          <w:szCs w:val="24"/>
        </w:rPr>
        <w:t>art. 95b ust. 3</w:t>
      </w:r>
      <w:r w:rsidRPr="001E05F2">
        <w:rPr>
          <w:rFonts w:ascii="Arial" w:hAnsi="Arial" w:cs="Arial"/>
          <w:color w:val="000000"/>
          <w:szCs w:val="24"/>
        </w:rPr>
        <w:t xml:space="preserve"> ustawy - Prawo farmaceutyczne;</w:t>
      </w:r>
    </w:p>
    <w:p w14:paraId="555DD94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zawarte zostały inne niż określone w rozporządzeniu lub w </w:t>
      </w:r>
      <w:r w:rsidRPr="001E05F2">
        <w:rPr>
          <w:rFonts w:ascii="Arial" w:hAnsi="Arial" w:cs="Arial"/>
          <w:color w:val="1B1B1B"/>
          <w:szCs w:val="24"/>
        </w:rPr>
        <w:t>art. 96a</w:t>
      </w:r>
      <w:r w:rsidRPr="001E05F2">
        <w:rPr>
          <w:rFonts w:ascii="Arial" w:hAnsi="Arial" w:cs="Arial"/>
          <w:color w:val="000000"/>
          <w:szCs w:val="24"/>
        </w:rPr>
        <w:t xml:space="preserve"> ustawy - Prawo farmaceutyczne informacje lub znaki niestanowiące reklamy.</w:t>
      </w:r>
    </w:p>
    <w:p w14:paraId="0C643E73"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9.  [Termin realizacji recepty]</w:t>
      </w:r>
    </w:p>
    <w:p w14:paraId="7CBC7F37"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Na jednej recepcie w postaci papierowej nie przepisuje się produktów leczniczych, w odniesieniu do których </w:t>
      </w:r>
      <w:r w:rsidRPr="001E05F2">
        <w:rPr>
          <w:rFonts w:ascii="Arial" w:hAnsi="Arial" w:cs="Arial"/>
          <w:color w:val="1B1B1B"/>
          <w:szCs w:val="24"/>
        </w:rPr>
        <w:t>art. 96a ust. 7</w:t>
      </w:r>
      <w:r w:rsidRPr="001E05F2">
        <w:rPr>
          <w:rFonts w:ascii="Arial" w:hAnsi="Arial" w:cs="Arial"/>
          <w:color w:val="000000"/>
          <w:szCs w:val="24"/>
        </w:rPr>
        <w:t xml:space="preserve"> ustawy - Prawo farmaceutyczne przewiduje różne terminy realizacji recepty. W przypadku recept w postaci papierowej produkty lecznicze, dla których przepis, o którym mowa w zdaniu pierwszym, przewiduje różne terminy realizacji recepty, powinny być przepisane na oddzielnych receptach.</w:t>
      </w:r>
    </w:p>
    <w:p w14:paraId="66695F15"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2. W przypadku przepisania na recepcie w postaci papierowej, w sposób niezgodny z ust. 1, produktów leczniczych, środków spożywczych specjalnego przeznaczenia żywieniowego lub wyrobów medycznych, w odniesieniu do których </w:t>
      </w:r>
      <w:r w:rsidRPr="001E05F2">
        <w:rPr>
          <w:rFonts w:ascii="Arial" w:hAnsi="Arial" w:cs="Arial"/>
          <w:color w:val="1B1B1B"/>
          <w:szCs w:val="24"/>
        </w:rPr>
        <w:t>art. 96a ust. 7</w:t>
      </w:r>
      <w:r w:rsidRPr="001E05F2">
        <w:rPr>
          <w:rFonts w:ascii="Arial" w:hAnsi="Arial" w:cs="Arial"/>
          <w:color w:val="000000"/>
          <w:szCs w:val="24"/>
        </w:rPr>
        <w:t xml:space="preserve"> ustawy - Prawo farmaceutyczne przewiduje różne terminy realizacji recepty, termin realizacji takiej recepty jest wyznaczany przez najkrótszy z terminów realizacji dla przepisanych na niej produktów, środków lub wyrobów.</w:t>
      </w:r>
    </w:p>
    <w:p w14:paraId="73719D70"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3. W przypadku oznaczania terminu realizacji na recepcie w postaci elektronicznej, o której mowa w </w:t>
      </w:r>
      <w:r w:rsidRPr="001E05F2">
        <w:rPr>
          <w:rFonts w:ascii="Arial" w:hAnsi="Arial" w:cs="Arial"/>
          <w:color w:val="1B1B1B"/>
          <w:szCs w:val="24"/>
        </w:rPr>
        <w:t>art. 96a ust. 7 pkt 1</w:t>
      </w:r>
      <w:r w:rsidRPr="001E05F2">
        <w:rPr>
          <w:rFonts w:ascii="Arial" w:hAnsi="Arial" w:cs="Arial"/>
          <w:color w:val="000000"/>
          <w:szCs w:val="24"/>
        </w:rPr>
        <w:t xml:space="preserve"> ustawy - Prawo farmaceutyczne, termin ten osoba uprawniona, kierując się aktualną wiedzą medyczną, oznacza na 365 dni.</w:t>
      </w:r>
    </w:p>
    <w:p w14:paraId="68B1D8B5" w14:textId="77777777" w:rsidR="008D6D54" w:rsidRPr="001E05F2" w:rsidRDefault="00000000">
      <w:pPr>
        <w:spacing w:before="26" w:after="240"/>
        <w:rPr>
          <w:rFonts w:ascii="Arial" w:hAnsi="Arial" w:cs="Arial"/>
          <w:szCs w:val="24"/>
        </w:rPr>
      </w:pPr>
      <w:r w:rsidRPr="001E05F2">
        <w:rPr>
          <w:rFonts w:ascii="Arial" w:hAnsi="Arial" w:cs="Arial"/>
          <w:b/>
          <w:color w:val="000000"/>
          <w:szCs w:val="24"/>
        </w:rPr>
        <w:lastRenderedPageBreak/>
        <w:t>§  10.  [Pobranie dopłaty świadczeniobiorcy za refundowany produkt leczniczy, środek spożywczy specjalnego przeznaczenia żywieniowego lub wyrób medyczny]</w:t>
      </w:r>
      <w:r w:rsidRPr="001E05F2">
        <w:rPr>
          <w:rFonts w:ascii="Arial" w:hAnsi="Arial" w:cs="Arial"/>
          <w:color w:val="000000"/>
          <w:szCs w:val="24"/>
        </w:rPr>
        <w:t xml:space="preserve">Za refundowany produkt leczniczy, środek spożywczy specjalnego przeznaczenia żywieniowego lub wyrób medyczny pobiera się wysokość dopłaty pacjenta, o której mowa w </w:t>
      </w:r>
      <w:r w:rsidRPr="001E05F2">
        <w:rPr>
          <w:rFonts w:ascii="Arial" w:hAnsi="Arial" w:cs="Arial"/>
          <w:color w:val="1B1B1B"/>
          <w:szCs w:val="24"/>
        </w:rPr>
        <w:t>art. 37 ust. 2 pkt 7</w:t>
      </w:r>
      <w:r w:rsidRPr="001E05F2">
        <w:rPr>
          <w:rFonts w:ascii="Arial" w:hAnsi="Arial" w:cs="Arial"/>
          <w:color w:val="000000"/>
          <w:szCs w:val="24"/>
        </w:rPr>
        <w:t xml:space="preserve"> ustawy o refundacji, proporcjonalną do wydawanej ilości produktu leczniczego, środka spożywczego specjalnego przeznaczenia żywieniowego lub wyrobu medycznego.</w:t>
      </w:r>
    </w:p>
    <w:p w14:paraId="09D37DE3"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11.  [Realizacja recepty wystawionej dla osoby uprawnionej do świadczeń opieki zdrowotnej na podstawie przepisów o koordynacji]</w:t>
      </w:r>
    </w:p>
    <w:p w14:paraId="119110AF"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W przypadku realizacji recepty, na której przepisano refundowany produkt leczniczy, środek spożywczy specjalnego przeznaczenia żywieniowego lub wyrób medyczny, wystawionej dla osoby uprawnionej do świadczeń opieki zdrowotnej na podstawie przepisów o koordynacji, ten produkt, środek lub wyrób wydaje się po zamieszczeniu skanu dokumentu potwierdzającego prawo do świadczeń opieki zdrowotnej na podstawie przepisów o koordynacji w systemie teleinformatycznym, o którym mowa w </w:t>
      </w:r>
      <w:r w:rsidRPr="001E05F2">
        <w:rPr>
          <w:rFonts w:ascii="Arial" w:hAnsi="Arial" w:cs="Arial"/>
          <w:color w:val="1B1B1B"/>
          <w:szCs w:val="24"/>
        </w:rPr>
        <w:t>art. 7</w:t>
      </w:r>
      <w:r w:rsidRPr="001E05F2">
        <w:rPr>
          <w:rFonts w:ascii="Arial" w:hAnsi="Arial" w:cs="Arial"/>
          <w:color w:val="000000"/>
          <w:szCs w:val="24"/>
        </w:rPr>
        <w:t xml:space="preserve"> ustawy o SIOZ, a w przypadku gdyby nie było to technicznie możliwe, po wykonaniu kopii tego dokumentu.</w:t>
      </w:r>
    </w:p>
    <w:p w14:paraId="0539CB4A"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2. Przepisu ust. 1 nie stosuje się, jeżeli dokumentem potwierdzającym prawo do świadczeń opieki zdrowotnej na podstawie przepisów o koordynacji jest poświadczenie, o którym mowa w </w:t>
      </w:r>
      <w:r w:rsidRPr="001E05F2">
        <w:rPr>
          <w:rFonts w:ascii="Arial" w:hAnsi="Arial" w:cs="Arial"/>
          <w:color w:val="1B1B1B"/>
          <w:szCs w:val="24"/>
        </w:rPr>
        <w:t>art. 52 ust. 1</w:t>
      </w:r>
      <w:r w:rsidRPr="001E05F2">
        <w:rPr>
          <w:rFonts w:ascii="Arial" w:hAnsi="Arial" w:cs="Arial"/>
          <w:color w:val="000000"/>
          <w:szCs w:val="24"/>
        </w:rPr>
        <w:t xml:space="preserve"> ustawy o świadczeniach.</w:t>
      </w:r>
    </w:p>
    <w:p w14:paraId="153894D3"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3. W przypadku realizacji recepty, na której przepisano refundowany produkt leczniczy, o którym mowa w </w:t>
      </w:r>
      <w:r w:rsidRPr="001E05F2">
        <w:rPr>
          <w:rFonts w:ascii="Arial" w:hAnsi="Arial" w:cs="Arial"/>
          <w:color w:val="1B1B1B"/>
          <w:szCs w:val="24"/>
        </w:rPr>
        <w:t>art. 10 ust. 2 pkt 1</w:t>
      </w:r>
      <w:r w:rsidRPr="001E05F2">
        <w:rPr>
          <w:rFonts w:ascii="Arial" w:hAnsi="Arial" w:cs="Arial"/>
          <w:color w:val="000000"/>
          <w:szCs w:val="24"/>
        </w:rPr>
        <w:t xml:space="preserve"> ustawy o refundacji, lub środek spożywczy specjalnego przeznaczenia żywieniowego, o którym mowa w </w:t>
      </w:r>
      <w:r w:rsidRPr="001E05F2">
        <w:rPr>
          <w:rFonts w:ascii="Arial" w:hAnsi="Arial" w:cs="Arial"/>
          <w:color w:val="1B1B1B"/>
          <w:szCs w:val="24"/>
        </w:rPr>
        <w:t>art. 10 ust. 2 pkt 3</w:t>
      </w:r>
      <w:r w:rsidRPr="001E05F2">
        <w:rPr>
          <w:rFonts w:ascii="Arial" w:hAnsi="Arial" w:cs="Arial"/>
          <w:color w:val="000000"/>
          <w:szCs w:val="24"/>
        </w:rPr>
        <w:t xml:space="preserve"> ustawy o refundacji, ten produkt lub środek wydaje się po odebraniu od pacjenta decyzji, o której mowa w </w:t>
      </w:r>
      <w:r w:rsidRPr="001E05F2">
        <w:rPr>
          <w:rFonts w:ascii="Arial" w:hAnsi="Arial" w:cs="Arial"/>
          <w:color w:val="1B1B1B"/>
          <w:szCs w:val="24"/>
        </w:rPr>
        <w:t>art. 39 ust. 1</w:t>
      </w:r>
      <w:r w:rsidRPr="001E05F2">
        <w:rPr>
          <w:rFonts w:ascii="Arial" w:hAnsi="Arial" w:cs="Arial"/>
          <w:color w:val="000000"/>
          <w:szCs w:val="24"/>
        </w:rPr>
        <w:t xml:space="preserve"> ustawy o refundacji, dotyczącej tego produktu lub środka, oraz w przypadku produktu leczniczego sprowadzanego z zagranicy w trybie </w:t>
      </w:r>
      <w:r w:rsidRPr="001E05F2">
        <w:rPr>
          <w:rFonts w:ascii="Arial" w:hAnsi="Arial" w:cs="Arial"/>
          <w:color w:val="1B1B1B"/>
          <w:szCs w:val="24"/>
        </w:rPr>
        <w:t>art. 4 ust. 1</w:t>
      </w:r>
      <w:r w:rsidRPr="001E05F2">
        <w:rPr>
          <w:rFonts w:ascii="Arial" w:hAnsi="Arial" w:cs="Arial"/>
          <w:color w:val="000000"/>
          <w:szCs w:val="24"/>
        </w:rPr>
        <w:t xml:space="preserve"> lub </w:t>
      </w:r>
      <w:r w:rsidRPr="001E05F2">
        <w:rPr>
          <w:rFonts w:ascii="Arial" w:hAnsi="Arial" w:cs="Arial"/>
          <w:color w:val="1B1B1B"/>
          <w:szCs w:val="24"/>
        </w:rPr>
        <w:t>9</w:t>
      </w:r>
      <w:r w:rsidRPr="001E05F2">
        <w:rPr>
          <w:rFonts w:ascii="Arial" w:hAnsi="Arial" w:cs="Arial"/>
          <w:color w:val="000000"/>
          <w:szCs w:val="24"/>
        </w:rPr>
        <w:t xml:space="preserve"> ustawy - Prawo farmaceutyczne albo środka spożywczego specjalnego przeznaczenia żywieniowego sprowadzanego w trybie </w:t>
      </w:r>
      <w:r w:rsidRPr="001E05F2">
        <w:rPr>
          <w:rFonts w:ascii="Arial" w:hAnsi="Arial" w:cs="Arial"/>
          <w:color w:val="1B1B1B"/>
          <w:szCs w:val="24"/>
        </w:rPr>
        <w:t>art. 29a</w:t>
      </w:r>
      <w:r w:rsidRPr="001E05F2">
        <w:rPr>
          <w:rFonts w:ascii="Arial" w:hAnsi="Arial" w:cs="Arial"/>
          <w:color w:val="000000"/>
          <w:szCs w:val="24"/>
        </w:rPr>
        <w:t xml:space="preserve"> ustawy o bezpieczeństwie żywności:</w:t>
      </w:r>
    </w:p>
    <w:p w14:paraId="36B22C4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po dołączeniu do recepty zgody na to sprowadzenie dostarczonej przez pacjenta, którego ona dotyczy - jeżeli została ona wydana w postaci papierowej, albo</w:t>
      </w:r>
    </w:p>
    <w:p w14:paraId="6C5A9B6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po weryfikacji w SOID istnienia po stronie pacjenta uprawnienia do wydania mu produktu leczniczego lub środka spożywczego specjalnego przeznaczenia żywieniowego sprowadzanego w tym trybie.</w:t>
      </w:r>
    </w:p>
    <w:p w14:paraId="6B07B96B"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4. W przypadku realizacji recepty, na której przepisano nieobjęty refundacją produkt leczniczy sprowadzany w trybie </w:t>
      </w:r>
      <w:r w:rsidRPr="001E05F2">
        <w:rPr>
          <w:rFonts w:ascii="Arial" w:hAnsi="Arial" w:cs="Arial"/>
          <w:color w:val="1B1B1B"/>
          <w:szCs w:val="24"/>
        </w:rPr>
        <w:t>art. 4 ust. 1</w:t>
      </w:r>
      <w:r w:rsidRPr="001E05F2">
        <w:rPr>
          <w:rFonts w:ascii="Arial" w:hAnsi="Arial" w:cs="Arial"/>
          <w:color w:val="000000"/>
          <w:szCs w:val="24"/>
        </w:rPr>
        <w:t xml:space="preserve"> lub </w:t>
      </w:r>
      <w:r w:rsidRPr="001E05F2">
        <w:rPr>
          <w:rFonts w:ascii="Arial" w:hAnsi="Arial" w:cs="Arial"/>
          <w:color w:val="1B1B1B"/>
          <w:szCs w:val="24"/>
        </w:rPr>
        <w:t>9</w:t>
      </w:r>
      <w:r w:rsidRPr="001E05F2">
        <w:rPr>
          <w:rFonts w:ascii="Arial" w:hAnsi="Arial" w:cs="Arial"/>
          <w:color w:val="000000"/>
          <w:szCs w:val="24"/>
        </w:rPr>
        <w:t xml:space="preserve"> ustawy - Prawo farmaceutyczne lub środek spożywczy specjalnego przeznaczenia żywieniowego, o którym mowa w </w:t>
      </w:r>
      <w:r w:rsidRPr="001E05F2">
        <w:rPr>
          <w:rFonts w:ascii="Arial" w:hAnsi="Arial" w:cs="Arial"/>
          <w:color w:val="1B1B1B"/>
          <w:szCs w:val="24"/>
        </w:rPr>
        <w:t>art. 29a</w:t>
      </w:r>
      <w:r w:rsidRPr="001E05F2">
        <w:rPr>
          <w:rFonts w:ascii="Arial" w:hAnsi="Arial" w:cs="Arial"/>
          <w:color w:val="000000"/>
          <w:szCs w:val="24"/>
        </w:rPr>
        <w:t xml:space="preserve"> ustawy o bezpieczeństwie żywności, ten produkt lub środek wydaje się po dokonaniu czynności opisanych w ust. 3, z wyjątkiem określonych w tym przepisie czynności dotyczących decyzji, o których mowa w </w:t>
      </w:r>
      <w:r w:rsidRPr="001E05F2">
        <w:rPr>
          <w:rFonts w:ascii="Arial" w:hAnsi="Arial" w:cs="Arial"/>
          <w:color w:val="1B1B1B"/>
          <w:szCs w:val="24"/>
        </w:rPr>
        <w:t>art. 39 ust. 1</w:t>
      </w:r>
      <w:r w:rsidRPr="001E05F2">
        <w:rPr>
          <w:rFonts w:ascii="Arial" w:hAnsi="Arial" w:cs="Arial"/>
          <w:color w:val="000000"/>
          <w:szCs w:val="24"/>
        </w:rPr>
        <w:t xml:space="preserve"> ustawy o refundacji.</w:t>
      </w:r>
    </w:p>
    <w:p w14:paraId="22612E57" w14:textId="77777777" w:rsidR="008D6D54" w:rsidRPr="001E05F2" w:rsidRDefault="00000000">
      <w:pPr>
        <w:spacing w:before="26" w:after="0"/>
        <w:rPr>
          <w:rFonts w:ascii="Arial" w:hAnsi="Arial" w:cs="Arial"/>
          <w:szCs w:val="24"/>
        </w:rPr>
      </w:pPr>
      <w:r w:rsidRPr="001E05F2">
        <w:rPr>
          <w:rFonts w:ascii="Arial" w:hAnsi="Arial" w:cs="Arial"/>
          <w:color w:val="000000"/>
          <w:szCs w:val="24"/>
        </w:rPr>
        <w:lastRenderedPageBreak/>
        <w:t xml:space="preserve">5. Apteka ogólnodostępna lub punkt apteczny przekazuje do oddziału wojewódzkiego Funduszu właściwego ze względu na adres apteki ogólnodostępnej lub punktu aptecznego, dwa razy w miesiącu - w terminach określonych w </w:t>
      </w:r>
      <w:r w:rsidRPr="001E05F2">
        <w:rPr>
          <w:rFonts w:ascii="Arial" w:hAnsi="Arial" w:cs="Arial"/>
          <w:color w:val="1B1B1B"/>
          <w:szCs w:val="24"/>
        </w:rPr>
        <w:t>art. 45 ust. 6</w:t>
      </w:r>
      <w:r w:rsidRPr="001E05F2">
        <w:rPr>
          <w:rFonts w:ascii="Arial" w:hAnsi="Arial" w:cs="Arial"/>
          <w:color w:val="000000"/>
          <w:szCs w:val="24"/>
        </w:rPr>
        <w:t xml:space="preserve"> ustawy o refundacji:</w:t>
      </w:r>
    </w:p>
    <w:p w14:paraId="053B8BD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kopię dokumentu potwierdzającego prawo do świadczeń opieki zdrowotnej, o którym mowa w ust. 1;</w:t>
      </w:r>
    </w:p>
    <w:p w14:paraId="586F539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dokumenty, o których mowa w ust. 3.</w:t>
      </w:r>
    </w:p>
    <w:p w14:paraId="41E7E948" w14:textId="77777777" w:rsidR="008D6D54" w:rsidRPr="001E05F2" w:rsidRDefault="00000000">
      <w:pPr>
        <w:spacing w:before="26" w:after="0"/>
        <w:rPr>
          <w:rFonts w:ascii="Arial" w:hAnsi="Arial" w:cs="Arial"/>
          <w:szCs w:val="24"/>
        </w:rPr>
      </w:pPr>
      <w:r w:rsidRPr="001E05F2">
        <w:rPr>
          <w:rFonts w:ascii="Arial" w:hAnsi="Arial" w:cs="Arial"/>
          <w:color w:val="000000"/>
          <w:szCs w:val="24"/>
        </w:rPr>
        <w:t>6. Przekazanie, o którym mowa w ust. 5, może się odbyć w następujący sposób:</w:t>
      </w:r>
    </w:p>
    <w:p w14:paraId="78ED45E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przez złożenie w oddziale wojewódzkim Funduszu kserokopii dokumentu, o którym mowa w ust. 1 lub 3;</w:t>
      </w:r>
    </w:p>
    <w:p w14:paraId="41A0559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z wykorzystaniem rozwiązań teleinformatycznych określonych w umowie, o której mowa w przepisach wydawanych na podstawie </w:t>
      </w:r>
      <w:r w:rsidRPr="001E05F2">
        <w:rPr>
          <w:rFonts w:ascii="Arial" w:hAnsi="Arial" w:cs="Arial"/>
          <w:color w:val="1B1B1B"/>
          <w:szCs w:val="24"/>
        </w:rPr>
        <w:t>art. 41 ust. 8</w:t>
      </w:r>
      <w:r w:rsidRPr="001E05F2">
        <w:rPr>
          <w:rFonts w:ascii="Arial" w:hAnsi="Arial" w:cs="Arial"/>
          <w:color w:val="000000"/>
          <w:szCs w:val="24"/>
        </w:rPr>
        <w:t xml:space="preserve"> ustawy o refundacji, przez przesłanie do oddziału wojewódzkiego Funduszu skanu albo innej formy odwzorowania graficznego dokumentu, o którym mowa w ust. 1 lub 3, pobranego z SOID, mającego postać elektroniczną.</w:t>
      </w:r>
    </w:p>
    <w:p w14:paraId="3F012AA6"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12.  [Dokumenty potwierdzające uprawnienia dodatkowe]</w:t>
      </w:r>
      <w:r w:rsidRPr="001E05F2">
        <w:rPr>
          <w:rFonts w:ascii="Arial" w:hAnsi="Arial" w:cs="Arial"/>
          <w:color w:val="000000"/>
          <w:szCs w:val="24"/>
        </w:rPr>
        <w:t>Produkt leczniczy, środek spożywczy specjalnego przeznaczenia żywieniowego lub wyrób medyczny wydaje się osobie posiadającej uprawnienie dodatkowe dotyczące tego produktu, środka lub wyrobu, zgodnie z posiadanym przez tę osobę uprawnieniem dodatkowym, po okazaniu następujących dokumentów potwierdzających to uprawnienie:</w:t>
      </w:r>
    </w:p>
    <w:p w14:paraId="2ACDE82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1) dokumentu potwierdzającego zatrudnienie w dniu 28 września 1997 r. lub przed tą datą w zakładach wymienionych w </w:t>
      </w:r>
      <w:r w:rsidRPr="001E05F2">
        <w:rPr>
          <w:rFonts w:ascii="Arial" w:hAnsi="Arial" w:cs="Arial"/>
          <w:color w:val="1B1B1B"/>
          <w:szCs w:val="24"/>
        </w:rPr>
        <w:t>załączniku nr 4</w:t>
      </w:r>
      <w:r w:rsidRPr="001E05F2">
        <w:rPr>
          <w:rFonts w:ascii="Arial" w:hAnsi="Arial" w:cs="Arial"/>
          <w:color w:val="000000"/>
          <w:szCs w:val="24"/>
        </w:rPr>
        <w:t xml:space="preserve"> do ustawy z dnia 19 czerwca 1997 r. o zakazie stosowania wyrobów zawierających azbest (Dz. U. z 2020 r. poz. 1680) - dla osób, o których mowa w </w:t>
      </w:r>
      <w:r w:rsidRPr="001E05F2">
        <w:rPr>
          <w:rFonts w:ascii="Arial" w:hAnsi="Arial" w:cs="Arial"/>
          <w:color w:val="1B1B1B"/>
          <w:szCs w:val="24"/>
        </w:rPr>
        <w:t>art. 7a ust. 1</w:t>
      </w:r>
      <w:r w:rsidRPr="001E05F2">
        <w:rPr>
          <w:rFonts w:ascii="Arial" w:hAnsi="Arial" w:cs="Arial"/>
          <w:color w:val="000000"/>
          <w:szCs w:val="24"/>
        </w:rPr>
        <w:t xml:space="preserve"> tej ustawy;</w:t>
      </w:r>
    </w:p>
    <w:p w14:paraId="384F6BA5"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książki inwalidy wojennego (wojskowego), o której mowa w </w:t>
      </w:r>
      <w:r w:rsidRPr="001E05F2">
        <w:rPr>
          <w:rFonts w:ascii="Arial" w:hAnsi="Arial" w:cs="Arial"/>
          <w:color w:val="1B1B1B"/>
          <w:szCs w:val="24"/>
        </w:rPr>
        <w:t>art. 23c ust. 1</w:t>
      </w:r>
      <w:r w:rsidRPr="001E05F2">
        <w:rPr>
          <w:rFonts w:ascii="Arial" w:hAnsi="Arial" w:cs="Arial"/>
          <w:color w:val="000000"/>
          <w:szCs w:val="24"/>
        </w:rPr>
        <w:t xml:space="preserve"> ustawy z dnia 29 maja 1974 r. o zaopatrzeniu inwalidów wojennych i wojskowych oraz ich rodzin (Dz. U. z 2022 r. poz. 2287 i 2461), legitymacji osoby represjonowanej, o której mowa w </w:t>
      </w:r>
      <w:r w:rsidRPr="001E05F2">
        <w:rPr>
          <w:rFonts w:ascii="Arial" w:hAnsi="Arial" w:cs="Arial"/>
          <w:color w:val="1B1B1B"/>
          <w:szCs w:val="24"/>
        </w:rPr>
        <w:t>art. 12 ust. 5</w:t>
      </w:r>
      <w:r w:rsidRPr="001E05F2">
        <w:rPr>
          <w:rFonts w:ascii="Arial" w:hAnsi="Arial" w:cs="Arial"/>
          <w:color w:val="000000"/>
          <w:szCs w:val="24"/>
        </w:rPr>
        <w:t xml:space="preserve"> ustawy z dnia 24 stycznia 1991 r. o kombatantach oraz niektórych osobach będących ofiarami represji wojennych i okresu powojennego (Dz. U. z 2022 r. poz. 2039), zaświadczenia wydanego na wniosek osoby uprawnionej przez Szefa Urzędu do Spraw Kombatantów i Osób Represjonowanych, legitymacji cywilnej niewidomej ofiary działań wojennych lub zaświadczenia o prawie do renty rodzinnej wydawanego przez organ emerytalno-rentowy - dla osób, o których mowa w </w:t>
      </w:r>
      <w:r w:rsidRPr="001E05F2">
        <w:rPr>
          <w:rFonts w:ascii="Arial" w:hAnsi="Arial" w:cs="Arial"/>
          <w:color w:val="1B1B1B"/>
          <w:szCs w:val="24"/>
        </w:rPr>
        <w:t>art. 45</w:t>
      </w:r>
      <w:r w:rsidRPr="001E05F2">
        <w:rPr>
          <w:rFonts w:ascii="Arial" w:hAnsi="Arial" w:cs="Arial"/>
          <w:color w:val="000000"/>
          <w:szCs w:val="24"/>
        </w:rPr>
        <w:t xml:space="preserve"> i </w:t>
      </w:r>
      <w:r w:rsidRPr="001E05F2">
        <w:rPr>
          <w:rFonts w:ascii="Arial" w:hAnsi="Arial" w:cs="Arial"/>
          <w:color w:val="1B1B1B"/>
          <w:szCs w:val="24"/>
        </w:rPr>
        <w:t>art. 46</w:t>
      </w:r>
      <w:r w:rsidRPr="001E05F2">
        <w:rPr>
          <w:rFonts w:ascii="Arial" w:hAnsi="Arial" w:cs="Arial"/>
          <w:color w:val="000000"/>
          <w:szCs w:val="24"/>
        </w:rPr>
        <w:t xml:space="preserve"> ustawy o świadczeniach, decyzji wydanej na podstawie </w:t>
      </w:r>
      <w:r w:rsidRPr="001E05F2">
        <w:rPr>
          <w:rFonts w:ascii="Arial" w:hAnsi="Arial" w:cs="Arial"/>
          <w:color w:val="1B1B1B"/>
          <w:szCs w:val="24"/>
        </w:rPr>
        <w:t>art. 109 ust. 4</w:t>
      </w:r>
      <w:r w:rsidRPr="001E05F2">
        <w:rPr>
          <w:rFonts w:ascii="Arial" w:hAnsi="Arial" w:cs="Arial"/>
          <w:color w:val="000000"/>
          <w:szCs w:val="24"/>
        </w:rPr>
        <w:t xml:space="preserve"> w związku z </w:t>
      </w:r>
      <w:r w:rsidRPr="001E05F2">
        <w:rPr>
          <w:rFonts w:ascii="Arial" w:hAnsi="Arial" w:cs="Arial"/>
          <w:color w:val="1B1B1B"/>
          <w:szCs w:val="24"/>
        </w:rPr>
        <w:t>ust. 1</w:t>
      </w:r>
      <w:r w:rsidRPr="001E05F2">
        <w:rPr>
          <w:rFonts w:ascii="Arial" w:hAnsi="Arial" w:cs="Arial"/>
          <w:color w:val="000000"/>
          <w:szCs w:val="24"/>
        </w:rPr>
        <w:t xml:space="preserve"> ustawy o świadczeniach, potwierdzającej prawo świadczeń w zakresie zaopatrzenia, o którym mowa w </w:t>
      </w:r>
      <w:r w:rsidRPr="001E05F2">
        <w:rPr>
          <w:rFonts w:ascii="Arial" w:hAnsi="Arial" w:cs="Arial"/>
          <w:color w:val="1B1B1B"/>
          <w:szCs w:val="24"/>
        </w:rPr>
        <w:t>art. 46 ust. 1</w:t>
      </w:r>
      <w:r w:rsidRPr="001E05F2">
        <w:rPr>
          <w:rFonts w:ascii="Arial" w:hAnsi="Arial" w:cs="Arial"/>
          <w:color w:val="000000"/>
          <w:szCs w:val="24"/>
        </w:rPr>
        <w:t xml:space="preserve"> tej ustawy;</w:t>
      </w:r>
    </w:p>
    <w:p w14:paraId="59E1661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dokumentu, o którym mowa w przepisach wydanych na podstawie </w:t>
      </w:r>
      <w:r w:rsidRPr="001E05F2">
        <w:rPr>
          <w:rFonts w:ascii="Arial" w:hAnsi="Arial" w:cs="Arial"/>
          <w:color w:val="1B1B1B"/>
          <w:szCs w:val="24"/>
        </w:rPr>
        <w:t>art. 47b ust. 2</w:t>
      </w:r>
      <w:r w:rsidRPr="001E05F2">
        <w:rPr>
          <w:rFonts w:ascii="Arial" w:hAnsi="Arial" w:cs="Arial"/>
          <w:color w:val="000000"/>
          <w:szCs w:val="24"/>
        </w:rPr>
        <w:t xml:space="preserve"> ustawy o świadczeniach, albo dokumentu, o którym mowa w </w:t>
      </w:r>
      <w:r w:rsidRPr="001E05F2">
        <w:rPr>
          <w:rFonts w:ascii="Arial" w:hAnsi="Arial" w:cs="Arial"/>
          <w:color w:val="1B1B1B"/>
          <w:szCs w:val="24"/>
        </w:rPr>
        <w:t>art. 77 ust. 1</w:t>
      </w:r>
      <w:r w:rsidRPr="001E05F2">
        <w:rPr>
          <w:rFonts w:ascii="Arial" w:hAnsi="Arial" w:cs="Arial"/>
          <w:color w:val="000000"/>
          <w:szCs w:val="24"/>
        </w:rPr>
        <w:t xml:space="preserve"> lub </w:t>
      </w:r>
      <w:r w:rsidRPr="001E05F2">
        <w:rPr>
          <w:rFonts w:ascii="Arial" w:hAnsi="Arial" w:cs="Arial"/>
          <w:color w:val="1B1B1B"/>
          <w:szCs w:val="24"/>
        </w:rPr>
        <w:t>art. 224 ust. 1</w:t>
      </w:r>
      <w:r w:rsidRPr="001E05F2">
        <w:rPr>
          <w:rFonts w:ascii="Arial" w:hAnsi="Arial" w:cs="Arial"/>
          <w:color w:val="000000"/>
          <w:szCs w:val="24"/>
        </w:rPr>
        <w:t xml:space="preserve"> ustawy z dnia 11 marca 2022 r. o obronie Ojczyzny (Dz. U. poz. 2305 oraz z 2023 r. poz. 347), albo dokumentu, o którym mowa w </w:t>
      </w:r>
      <w:r w:rsidRPr="001E05F2">
        <w:rPr>
          <w:rFonts w:ascii="Arial" w:hAnsi="Arial" w:cs="Arial"/>
          <w:color w:val="1B1B1B"/>
          <w:szCs w:val="24"/>
        </w:rPr>
        <w:t>art. 9 ust. 1</w:t>
      </w:r>
      <w:r w:rsidRPr="001E05F2">
        <w:rPr>
          <w:rFonts w:ascii="Arial" w:hAnsi="Arial" w:cs="Arial"/>
          <w:color w:val="000000"/>
          <w:szCs w:val="24"/>
        </w:rPr>
        <w:t xml:space="preserve"> ustawy z dnia 19 sierpnia 2011 r. o weteranach działań poza granicami państwa </w:t>
      </w:r>
      <w:r w:rsidRPr="001E05F2">
        <w:rPr>
          <w:rFonts w:ascii="Arial" w:hAnsi="Arial" w:cs="Arial"/>
          <w:color w:val="000000"/>
          <w:szCs w:val="24"/>
        </w:rPr>
        <w:lastRenderedPageBreak/>
        <w:t xml:space="preserve">(Dz. U. z 2022 r. poz. 2205) - dla osób posiadających uprawnienia określone w </w:t>
      </w:r>
      <w:r w:rsidRPr="001E05F2">
        <w:rPr>
          <w:rFonts w:ascii="Arial" w:hAnsi="Arial" w:cs="Arial"/>
          <w:color w:val="1B1B1B"/>
          <w:szCs w:val="24"/>
        </w:rPr>
        <w:t>art. 44</w:t>
      </w:r>
      <w:r w:rsidRPr="001E05F2">
        <w:rPr>
          <w:rFonts w:ascii="Arial" w:hAnsi="Arial" w:cs="Arial"/>
          <w:color w:val="000000"/>
          <w:szCs w:val="24"/>
        </w:rPr>
        <w:t xml:space="preserve"> ustawy o świadczeniach;</w:t>
      </w:r>
    </w:p>
    <w:p w14:paraId="37176A2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4) dokumentu, o którym mowa w </w:t>
      </w:r>
      <w:r w:rsidRPr="001E05F2">
        <w:rPr>
          <w:rFonts w:ascii="Arial" w:hAnsi="Arial" w:cs="Arial"/>
          <w:color w:val="1B1B1B"/>
          <w:szCs w:val="24"/>
        </w:rPr>
        <w:t>art. 224 ust. 1</w:t>
      </w:r>
      <w:r w:rsidRPr="001E05F2">
        <w:rPr>
          <w:rFonts w:ascii="Arial" w:hAnsi="Arial" w:cs="Arial"/>
          <w:color w:val="000000"/>
          <w:szCs w:val="24"/>
        </w:rPr>
        <w:t xml:space="preserve"> ustawy z dnia 11 marca 2022 r. o obronie Ojczyzny, oraz decyzji administracyjnej nakładającej obowiązek świadczeń osobistych, o której mowa w </w:t>
      </w:r>
      <w:r w:rsidRPr="001E05F2">
        <w:rPr>
          <w:rFonts w:ascii="Arial" w:hAnsi="Arial" w:cs="Arial"/>
          <w:color w:val="1B1B1B"/>
          <w:szCs w:val="24"/>
        </w:rPr>
        <w:t>art. 620 ust. 1</w:t>
      </w:r>
      <w:r w:rsidRPr="001E05F2">
        <w:rPr>
          <w:rFonts w:ascii="Arial" w:hAnsi="Arial" w:cs="Arial"/>
          <w:color w:val="000000"/>
          <w:szCs w:val="24"/>
        </w:rPr>
        <w:t xml:space="preserve"> tej ustawy, odpowiednio dla:</w:t>
      </w:r>
    </w:p>
    <w:p w14:paraId="18516C63"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a) żołnierzy zawodowych, o których mowa w </w:t>
      </w:r>
      <w:r w:rsidRPr="001E05F2">
        <w:rPr>
          <w:rFonts w:ascii="Arial" w:hAnsi="Arial" w:cs="Arial"/>
          <w:color w:val="1B1B1B"/>
          <w:szCs w:val="24"/>
        </w:rPr>
        <w:t>art. 203 ust. 7 pkt 2</w:t>
      </w:r>
      <w:r w:rsidRPr="001E05F2">
        <w:rPr>
          <w:rFonts w:ascii="Arial" w:hAnsi="Arial" w:cs="Arial"/>
          <w:color w:val="000000"/>
          <w:szCs w:val="24"/>
        </w:rPr>
        <w:t xml:space="preserve"> oraz </w:t>
      </w:r>
      <w:r w:rsidRPr="001E05F2">
        <w:rPr>
          <w:rFonts w:ascii="Arial" w:hAnsi="Arial" w:cs="Arial"/>
          <w:color w:val="1B1B1B"/>
          <w:szCs w:val="24"/>
        </w:rPr>
        <w:t>art. 288 ust. 2</w:t>
      </w:r>
      <w:r w:rsidRPr="001E05F2">
        <w:rPr>
          <w:rFonts w:ascii="Arial" w:hAnsi="Arial" w:cs="Arial"/>
          <w:color w:val="000000"/>
          <w:szCs w:val="24"/>
        </w:rPr>
        <w:t xml:space="preserve"> tej ustawy, oraz</w:t>
      </w:r>
    </w:p>
    <w:p w14:paraId="06B7C73E"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osób, o których mowa w </w:t>
      </w:r>
      <w:r w:rsidRPr="001E05F2">
        <w:rPr>
          <w:rFonts w:ascii="Arial" w:hAnsi="Arial" w:cs="Arial"/>
          <w:color w:val="1B1B1B"/>
          <w:szCs w:val="24"/>
        </w:rPr>
        <w:t>art. 624 ust. 1</w:t>
      </w:r>
      <w:r w:rsidRPr="001E05F2">
        <w:rPr>
          <w:rFonts w:ascii="Arial" w:hAnsi="Arial" w:cs="Arial"/>
          <w:color w:val="000000"/>
          <w:szCs w:val="24"/>
        </w:rPr>
        <w:t xml:space="preserve"> tej ustawy;</w:t>
      </w:r>
    </w:p>
    <w:p w14:paraId="53634E9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5) legitymacji "Zasłużonego Honorowego Dawcy Krwi" lub legitymacji "Zasłużonego Dawcy Przeszczepu", o których mowa odpowiednio w </w:t>
      </w:r>
      <w:r w:rsidRPr="001E05F2">
        <w:rPr>
          <w:rFonts w:ascii="Arial" w:hAnsi="Arial" w:cs="Arial"/>
          <w:color w:val="1B1B1B"/>
          <w:szCs w:val="24"/>
        </w:rPr>
        <w:t>art. 6 ust. 6</w:t>
      </w:r>
      <w:r w:rsidRPr="001E05F2">
        <w:rPr>
          <w:rFonts w:ascii="Arial" w:hAnsi="Arial" w:cs="Arial"/>
          <w:color w:val="000000"/>
          <w:szCs w:val="24"/>
        </w:rPr>
        <w:t xml:space="preserve"> ustawy z dnia 22 sierpnia 1997 r. o publicznej służbie krwi (Dz. U. z 2023 r. poz. 318) i </w:t>
      </w:r>
      <w:r w:rsidRPr="001E05F2">
        <w:rPr>
          <w:rFonts w:ascii="Arial" w:hAnsi="Arial" w:cs="Arial"/>
          <w:color w:val="1B1B1B"/>
          <w:szCs w:val="24"/>
        </w:rPr>
        <w:t>art. 22 ust. 4</w:t>
      </w:r>
      <w:r w:rsidRPr="001E05F2">
        <w:rPr>
          <w:rFonts w:ascii="Arial" w:hAnsi="Arial" w:cs="Arial"/>
          <w:color w:val="000000"/>
          <w:szCs w:val="24"/>
        </w:rPr>
        <w:t xml:space="preserve"> ustawy z dnia 1 lipca 2005 r. o pobieraniu, przechowywaniu i przeszczepianiu komórek, tkanek i narządów (Dz. U. z 2020 r. poz. 2134 oraz z 2022 r. poz. 2280) - dla osób, o których mowa w </w:t>
      </w:r>
      <w:r w:rsidRPr="001E05F2">
        <w:rPr>
          <w:rFonts w:ascii="Arial" w:hAnsi="Arial" w:cs="Arial"/>
          <w:color w:val="1B1B1B"/>
          <w:szCs w:val="24"/>
        </w:rPr>
        <w:t>art. 43</w:t>
      </w:r>
      <w:r w:rsidRPr="001E05F2">
        <w:rPr>
          <w:rFonts w:ascii="Arial" w:hAnsi="Arial" w:cs="Arial"/>
          <w:color w:val="000000"/>
          <w:szCs w:val="24"/>
        </w:rPr>
        <w:t xml:space="preserve"> ustawy o świadczeniach.</w:t>
      </w:r>
    </w:p>
    <w:p w14:paraId="23CBECF9" w14:textId="77777777" w:rsidR="008D6D54" w:rsidRPr="001E05F2" w:rsidRDefault="00000000">
      <w:pPr>
        <w:spacing w:before="26" w:after="240"/>
        <w:rPr>
          <w:rFonts w:ascii="Arial" w:hAnsi="Arial" w:cs="Arial"/>
          <w:szCs w:val="24"/>
        </w:rPr>
      </w:pPr>
      <w:r w:rsidRPr="001E05F2">
        <w:rPr>
          <w:rFonts w:ascii="Arial" w:hAnsi="Arial" w:cs="Arial"/>
          <w:b/>
          <w:color w:val="000000"/>
          <w:szCs w:val="24"/>
        </w:rPr>
        <w:t>§  13.  [Informowanie o przetwarzaniu danych osobowych w związku z realizacją recepty transgranicznej w postaci elektronicznej]</w:t>
      </w:r>
      <w:r w:rsidRPr="001E05F2">
        <w:rPr>
          <w:rFonts w:ascii="Arial" w:hAnsi="Arial" w:cs="Arial"/>
          <w:color w:val="000000"/>
          <w:szCs w:val="24"/>
        </w:rPr>
        <w:t xml:space="preserve">Po identyfikacji pacjenta, o której mowa w </w:t>
      </w:r>
      <w:r w:rsidRPr="001E05F2">
        <w:rPr>
          <w:rFonts w:ascii="Arial" w:hAnsi="Arial" w:cs="Arial"/>
          <w:color w:val="1B1B1B"/>
          <w:szCs w:val="24"/>
        </w:rPr>
        <w:t>art. 96 ust. 1 pkt 4</w:t>
      </w:r>
      <w:r w:rsidRPr="001E05F2">
        <w:rPr>
          <w:rFonts w:ascii="Arial" w:hAnsi="Arial" w:cs="Arial"/>
          <w:color w:val="000000"/>
          <w:szCs w:val="24"/>
        </w:rPr>
        <w:t xml:space="preserve"> ustawy - Prawo farmaceutyczne, a przed uzyskaniem dostępu do recepty, farmaceuta jest obowiązany poinformować pacjenta realizującego receptę transgraniczną w postaci elektronicznej, gdzie znajduje się informacja o przetwarzaniu danych osobowych w związku z realizacją recepty, co najmniej przez wywieszenie tej informacji w miejscu sprzedaży.</w:t>
      </w:r>
    </w:p>
    <w:p w14:paraId="614EE3AC"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14.  [Realizacja recepty transgranicznej]</w:t>
      </w:r>
    </w:p>
    <w:p w14:paraId="2A8127CF"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Recepta transgraniczna może zostać zrealizowana w Rzeczypospolitej Polskiej tylko, jeżeli nie została zrealizowana w innym niż Rzeczpospolita Polska państwie członkowskim Unii Europejskiej lub państwie członkowskim Europejskiego Porozumienia o Wolnym Handlu (EFTA) - stronie </w:t>
      </w:r>
      <w:r w:rsidRPr="001E05F2">
        <w:rPr>
          <w:rFonts w:ascii="Arial" w:hAnsi="Arial" w:cs="Arial"/>
          <w:color w:val="1B1B1B"/>
          <w:szCs w:val="24"/>
        </w:rPr>
        <w:t>umowy</w:t>
      </w:r>
      <w:r w:rsidRPr="001E05F2">
        <w:rPr>
          <w:rFonts w:ascii="Arial" w:hAnsi="Arial" w:cs="Arial"/>
          <w:color w:val="000000"/>
          <w:szCs w:val="24"/>
        </w:rPr>
        <w:t xml:space="preserve"> o Europejskim Obszarze Gospodarczym.</w:t>
      </w:r>
    </w:p>
    <w:p w14:paraId="37E10060"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Recepta transgraniczna jest realizowana za pełną odpłatnością.</w:t>
      </w:r>
    </w:p>
    <w:p w14:paraId="4DD823FD"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W przypadku recepty, o której mowa w ust. 1, wystawionej w postaci elektronicznej, SIM przekazuje do KPK Dokument Realizacji Recepty w postaci elektronicznej zawierający:</w:t>
      </w:r>
    </w:p>
    <w:p w14:paraId="77E974D4"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dane wskazane w § 5 ust. 9, z wyjątkiem pkt 6 lit. f oraz i, a także pkt 7 i 8;</w:t>
      </w:r>
    </w:p>
    <w:p w14:paraId="5233D3A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numery dotyczące realizowanej recepty transgranicznej otrzymane z państwa udostępniającego receptę, określające:</w:t>
      </w:r>
    </w:p>
    <w:p w14:paraId="294B0057"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numer dokumentu recepty transgranicznej,</w:t>
      </w:r>
    </w:p>
    <w:p w14:paraId="3D58C134"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numer recepty transgranicznej,</w:t>
      </w:r>
    </w:p>
    <w:p w14:paraId="10F8B931"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numer pozycji recepty transgranicznej;</w:t>
      </w:r>
    </w:p>
    <w:p w14:paraId="30E5435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szczegółowy słowny opis produktu leczniczego oraz zawartości opakowania, jeżeli informacja jest dostępna;</w:t>
      </w:r>
    </w:p>
    <w:p w14:paraId="66559029"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postać wewnętrznego opakowania produktu leczniczego, jeżeli informacja jest dostępna;</w:t>
      </w:r>
    </w:p>
    <w:p w14:paraId="7B88652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5) przypisany do produktu leczniczego kod oraz opis kodu określone według klasyfikacji anatomiczno-terapeutyczno-chemicznej (AТC) Światowej Organizacji Zdrowia (WHO);</w:t>
      </w:r>
    </w:p>
    <w:p w14:paraId="3A9CCD4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substancje czynne znajdujące się w produkcie leczniczym:</w:t>
      </w:r>
    </w:p>
    <w:p w14:paraId="2C7CD7DE"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nazwę substancji czynnej,</w:t>
      </w:r>
    </w:p>
    <w:p w14:paraId="4C7231C5"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ilość substancji czynnej, jeżeli informacja jest dostępna;</w:t>
      </w:r>
    </w:p>
    <w:p w14:paraId="53EC2F6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nazwę podmiotu odpowiedzialnego za produkt leczniczy;</w:t>
      </w:r>
    </w:p>
    <w:p w14:paraId="26E35E4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8) drogę podania produktu leczniczego, jeżeli informacja jest dostępna.</w:t>
      </w:r>
    </w:p>
    <w:p w14:paraId="7BA4BE27" w14:textId="77777777" w:rsidR="008D6D54" w:rsidRPr="001E05F2" w:rsidRDefault="00000000">
      <w:pPr>
        <w:spacing w:before="26" w:after="0"/>
        <w:rPr>
          <w:rFonts w:ascii="Arial" w:hAnsi="Arial" w:cs="Arial"/>
          <w:szCs w:val="24"/>
        </w:rPr>
      </w:pPr>
      <w:r w:rsidRPr="001E05F2">
        <w:rPr>
          <w:rFonts w:ascii="Arial" w:hAnsi="Arial" w:cs="Arial"/>
          <w:color w:val="000000"/>
          <w:szCs w:val="24"/>
        </w:rPr>
        <w:t>4. W KPK odbywa się proces tłumaczenia na język angielski dokumentu, o którym mowa w ust. 3. Przetłumaczony dokument jest przekazywany do Krajowego Punktu Kontaktowego państwa wystawienia recepty.</w:t>
      </w:r>
    </w:p>
    <w:p w14:paraId="7A1FE1BD"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15.  [Realizacja recepty wystawionej poza UE i EOG]</w:t>
      </w:r>
    </w:p>
    <w:p w14:paraId="34240E5D"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1. Recepta wystawiona w innym państwie niż państwo członkowskie Unii Europejskiej lub państwo członkowskie Europejskiego Porozumienia o Wolnym Handlu (EFTA) - strona </w:t>
      </w:r>
      <w:r w:rsidRPr="001E05F2">
        <w:rPr>
          <w:rFonts w:ascii="Arial" w:hAnsi="Arial" w:cs="Arial"/>
          <w:color w:val="1B1B1B"/>
          <w:szCs w:val="24"/>
        </w:rPr>
        <w:t>umowy</w:t>
      </w:r>
      <w:r w:rsidRPr="001E05F2">
        <w:rPr>
          <w:rFonts w:ascii="Arial" w:hAnsi="Arial" w:cs="Arial"/>
          <w:color w:val="000000"/>
          <w:szCs w:val="24"/>
        </w:rPr>
        <w:t xml:space="preserve"> o Europejskim Obszarze Gospodarczym może być zrealizowana, jeżeli zawiera następujące dane:</w:t>
      </w:r>
    </w:p>
    <w:p w14:paraId="6647E59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imię lub imiona i nazwisko pacjenta;</w:t>
      </w:r>
    </w:p>
    <w:p w14:paraId="6F40C47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adres pacjenta;</w:t>
      </w:r>
    </w:p>
    <w:p w14:paraId="22BD58C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nazwę powszechnie stosowaną (międzynarodową) albo nazwę handlową;</w:t>
      </w:r>
    </w:p>
    <w:p w14:paraId="5502AA05"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postać;</w:t>
      </w:r>
    </w:p>
    <w:p w14:paraId="62416DB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moc;</w:t>
      </w:r>
    </w:p>
    <w:p w14:paraId="031ACE8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ilość;</w:t>
      </w:r>
    </w:p>
    <w:p w14:paraId="36723B6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7) datę wystawienia recepty;</w:t>
      </w:r>
    </w:p>
    <w:p w14:paraId="575EC6C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8) dane osoby wystawiającej receptę określone w </w:t>
      </w:r>
      <w:r w:rsidRPr="001E05F2">
        <w:rPr>
          <w:rFonts w:ascii="Arial" w:hAnsi="Arial" w:cs="Arial"/>
          <w:color w:val="1B1B1B"/>
          <w:szCs w:val="24"/>
        </w:rPr>
        <w:t>art. 96a ust. 1 pkt 3 lit. a</w:t>
      </w:r>
      <w:r w:rsidRPr="001E05F2">
        <w:rPr>
          <w:rFonts w:ascii="Arial" w:hAnsi="Arial" w:cs="Arial"/>
          <w:color w:val="000000"/>
          <w:szCs w:val="24"/>
        </w:rPr>
        <w:t xml:space="preserve">, </w:t>
      </w:r>
      <w:r w:rsidRPr="001E05F2">
        <w:rPr>
          <w:rFonts w:ascii="Arial" w:hAnsi="Arial" w:cs="Arial"/>
          <w:color w:val="1B1B1B"/>
          <w:szCs w:val="24"/>
        </w:rPr>
        <w:t>b</w:t>
      </w:r>
      <w:r w:rsidRPr="001E05F2">
        <w:rPr>
          <w:rFonts w:ascii="Arial" w:hAnsi="Arial" w:cs="Arial"/>
          <w:color w:val="000000"/>
          <w:szCs w:val="24"/>
        </w:rPr>
        <w:t xml:space="preserve"> i </w:t>
      </w:r>
      <w:r w:rsidRPr="001E05F2">
        <w:rPr>
          <w:rFonts w:ascii="Arial" w:hAnsi="Arial" w:cs="Arial"/>
          <w:color w:val="1B1B1B"/>
          <w:szCs w:val="24"/>
        </w:rPr>
        <w:t>d</w:t>
      </w:r>
      <w:r w:rsidRPr="001E05F2">
        <w:rPr>
          <w:rFonts w:ascii="Arial" w:hAnsi="Arial" w:cs="Arial"/>
          <w:color w:val="000000"/>
          <w:szCs w:val="24"/>
        </w:rPr>
        <w:t xml:space="preserve"> ustawy - Prawo farmaceutyczne w formie nadruku albo pieczęci oraz własnoręczny podpis osoby wystawiającej receptę.</w:t>
      </w:r>
    </w:p>
    <w:p w14:paraId="69FB91C8"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Recepta, o której mowa w ust. 1, jest realizowana za pełną odpłatnością.</w:t>
      </w:r>
    </w:p>
    <w:p w14:paraId="7314A448"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16.  [Sposób przechowywania recept w postaci elektronicznej oraz Dokumentu Realizacji Recepty]</w:t>
      </w:r>
      <w:r w:rsidRPr="001E05F2">
        <w:rPr>
          <w:rFonts w:ascii="Arial" w:hAnsi="Arial" w:cs="Arial"/>
          <w:color w:val="000000"/>
          <w:szCs w:val="24"/>
        </w:rPr>
        <w:t>Recepty wystawione w postaci elektronicznej oraz Dokument Realizacji Recepty, po ich przesłaniu do SIM, są przechowywane w sposób zapewniający ich bezpieczeństwo i dostępność dla:</w:t>
      </w:r>
    </w:p>
    <w:p w14:paraId="79EF5D4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pacjenta, dla którego wystawiono receptę;</w:t>
      </w:r>
    </w:p>
    <w:p w14:paraId="6EDB82F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osoby wystawiającej receptę;</w:t>
      </w:r>
    </w:p>
    <w:p w14:paraId="763CA495"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osób, o których mowa w </w:t>
      </w:r>
      <w:r w:rsidRPr="001E05F2">
        <w:rPr>
          <w:rFonts w:ascii="Arial" w:hAnsi="Arial" w:cs="Arial"/>
          <w:color w:val="1B1B1B"/>
          <w:szCs w:val="24"/>
        </w:rPr>
        <w:t>art. 35</w:t>
      </w:r>
      <w:r w:rsidRPr="001E05F2">
        <w:rPr>
          <w:rFonts w:ascii="Arial" w:hAnsi="Arial" w:cs="Arial"/>
          <w:color w:val="000000"/>
          <w:szCs w:val="24"/>
        </w:rPr>
        <w:t xml:space="preserve"> ustawy o SIOZ;</w:t>
      </w:r>
    </w:p>
    <w:p w14:paraId="0F82DA6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apteki ogólnodostępnej lub punktu aptecznego, które zrealizowały receptę;</w:t>
      </w:r>
    </w:p>
    <w:p w14:paraId="2A012EA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osób upoważnionych przez Prezesa Narodowego Funduszu Zdrowia, jeżeli recepty te dotyczą produktu leczniczego, środka spożywczego specjalnego przeznaczenia żywieniowego lub wyrobu medycznego podlegających refundacji ze środków publicznych;</w:t>
      </w:r>
    </w:p>
    <w:p w14:paraId="0A68A8D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6) organów Państwowej Inspekcji Farmaceutycznej w zakresie jej uprawnień.</w:t>
      </w:r>
    </w:p>
    <w:p w14:paraId="6C21516F"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17.  [Sposób przechowywania zrealizowanych recept w postaci papierowej]</w:t>
      </w:r>
    </w:p>
    <w:p w14:paraId="553E04A9" w14:textId="77777777" w:rsidR="008D6D54" w:rsidRPr="001E05F2" w:rsidRDefault="00000000">
      <w:pPr>
        <w:spacing w:before="26" w:after="0"/>
        <w:rPr>
          <w:rFonts w:ascii="Arial" w:hAnsi="Arial" w:cs="Arial"/>
          <w:szCs w:val="24"/>
        </w:rPr>
      </w:pPr>
      <w:r w:rsidRPr="001E05F2">
        <w:rPr>
          <w:rFonts w:ascii="Arial" w:hAnsi="Arial" w:cs="Arial"/>
          <w:color w:val="000000"/>
          <w:szCs w:val="24"/>
        </w:rPr>
        <w:lastRenderedPageBreak/>
        <w:t xml:space="preserve">1. Recepty w postaci papierowej, po ich zrealizowaniu, pozostają w aptece, w miejscu ich realizacji, z zastrzeżeniem przypadków, o których mowa w </w:t>
      </w:r>
      <w:r w:rsidRPr="001E05F2">
        <w:rPr>
          <w:rFonts w:ascii="Arial" w:hAnsi="Arial" w:cs="Arial"/>
          <w:color w:val="1B1B1B"/>
          <w:szCs w:val="24"/>
        </w:rPr>
        <w:t>art. 96aa ust. 1</w:t>
      </w:r>
      <w:r w:rsidRPr="001E05F2">
        <w:rPr>
          <w:rFonts w:ascii="Arial" w:hAnsi="Arial" w:cs="Arial"/>
          <w:color w:val="000000"/>
          <w:szCs w:val="24"/>
        </w:rPr>
        <w:t xml:space="preserve"> ustawy - Prawo farmaceutyczne oraz w przepisach wydanych na podstawie </w:t>
      </w:r>
      <w:r w:rsidRPr="001E05F2">
        <w:rPr>
          <w:rFonts w:ascii="Arial" w:hAnsi="Arial" w:cs="Arial"/>
          <w:color w:val="1B1B1B"/>
          <w:szCs w:val="24"/>
        </w:rPr>
        <w:t>art. 41 ust. 8</w:t>
      </w:r>
      <w:r w:rsidRPr="001E05F2">
        <w:rPr>
          <w:rFonts w:ascii="Arial" w:hAnsi="Arial" w:cs="Arial"/>
          <w:color w:val="000000"/>
          <w:szCs w:val="24"/>
        </w:rPr>
        <w:t xml:space="preserve"> ustawy o refundacji.</w:t>
      </w:r>
    </w:p>
    <w:p w14:paraId="4745B29E"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2. Recepty wystawione w postaci papierowej oraz wydruki informacyjne o wystawionej recepcie związane z oświadczeniami, o których mowa w </w:t>
      </w:r>
      <w:r w:rsidRPr="001E05F2">
        <w:rPr>
          <w:rFonts w:ascii="Arial" w:hAnsi="Arial" w:cs="Arial"/>
          <w:color w:val="1B1B1B"/>
          <w:szCs w:val="24"/>
        </w:rPr>
        <w:t>art. 96 ust. 1a</w:t>
      </w:r>
      <w:r w:rsidRPr="001E05F2">
        <w:rPr>
          <w:rFonts w:ascii="Arial" w:hAnsi="Arial" w:cs="Arial"/>
          <w:color w:val="000000"/>
          <w:szCs w:val="24"/>
        </w:rPr>
        <w:t xml:space="preserve"> ustawy - Prawo farmaceutyczne, są przechowywane w aptece w sposób uporządkowany, pogrupowane według daty realizacji recepty.</w:t>
      </w:r>
    </w:p>
    <w:p w14:paraId="57E22E77"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Recepty oraz dokumenty, o których mowa w § 11 ust. 3 i 4, przechowywane w aptece, przechowuje się w sposób zapewniający ochronę danych osobowych pacjentów oraz osób wystawiających i realizujących recepty.</w:t>
      </w:r>
    </w:p>
    <w:p w14:paraId="1B1D679F"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18.  [Spis załączników]</w:t>
      </w:r>
    </w:p>
    <w:p w14:paraId="521CF0D0"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Wykaz kodów uprawnień dodatkowych pacjentów określa załącznik nr 1 do rozporządzenia.</w:t>
      </w:r>
    </w:p>
    <w:p w14:paraId="3B4F424A"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Wykaz identyfikatorów oddziałów wojewódzkich Funduszu określa załącznik nr 2 do rozporządzenia.</w:t>
      </w:r>
    </w:p>
    <w:p w14:paraId="6AAEEBD8" w14:textId="77777777" w:rsidR="008D6D54" w:rsidRPr="001E05F2" w:rsidRDefault="00000000">
      <w:pPr>
        <w:spacing w:before="26" w:after="0"/>
        <w:rPr>
          <w:rFonts w:ascii="Arial" w:hAnsi="Arial" w:cs="Arial"/>
          <w:szCs w:val="24"/>
        </w:rPr>
      </w:pPr>
      <w:r w:rsidRPr="001E05F2">
        <w:rPr>
          <w:rFonts w:ascii="Arial" w:hAnsi="Arial" w:cs="Arial"/>
          <w:color w:val="000000"/>
          <w:szCs w:val="24"/>
        </w:rPr>
        <w:t>3. Sposób budowy unikalnego numeru identyfikującego receptę w postaci papierowej określa załącznik nr 3 do rozporządzenia.</w:t>
      </w:r>
    </w:p>
    <w:p w14:paraId="539AAAF0" w14:textId="77777777" w:rsidR="008D6D54" w:rsidRPr="001E05F2" w:rsidRDefault="00000000">
      <w:pPr>
        <w:spacing w:before="26" w:after="0"/>
        <w:rPr>
          <w:rFonts w:ascii="Arial" w:hAnsi="Arial" w:cs="Arial"/>
          <w:szCs w:val="24"/>
        </w:rPr>
      </w:pPr>
      <w:r w:rsidRPr="001E05F2">
        <w:rPr>
          <w:rFonts w:ascii="Arial" w:hAnsi="Arial" w:cs="Arial"/>
          <w:color w:val="000000"/>
          <w:szCs w:val="24"/>
        </w:rPr>
        <w:t>4. Sposób budowy unikalnego numeru identyfikującego receptę w postaci elektronicznej określa załącznik nr 4 do rozporządzenia.</w:t>
      </w:r>
    </w:p>
    <w:p w14:paraId="6F9CA17C"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5.  </w:t>
      </w:r>
      <w:r w:rsidRPr="001E05F2">
        <w:rPr>
          <w:rFonts w:ascii="Arial" w:hAnsi="Arial" w:cs="Arial"/>
          <w:color w:val="000000"/>
          <w:szCs w:val="24"/>
          <w:vertAlign w:val="superscript"/>
        </w:rPr>
        <w:t>18</w:t>
      </w:r>
      <w:r w:rsidRPr="001E05F2">
        <w:rPr>
          <w:rFonts w:ascii="Arial" w:hAnsi="Arial" w:cs="Arial"/>
          <w:color w:val="000000"/>
          <w:szCs w:val="24"/>
        </w:rPr>
        <w:t xml:space="preserve">  Sposób przedstawiania danych zawartych na recepcie w postaci papierowej za pomocą kodu kreskowego, o którym mowa w § 4 ust. 8 pkt 1, określa załącznik nr 5 do rozporządzenia.</w:t>
      </w:r>
    </w:p>
    <w:p w14:paraId="66EC0C41" w14:textId="77777777" w:rsidR="008D6D54" w:rsidRPr="001E05F2" w:rsidRDefault="00000000">
      <w:pPr>
        <w:spacing w:before="26" w:after="0"/>
        <w:rPr>
          <w:rFonts w:ascii="Arial" w:hAnsi="Arial" w:cs="Arial"/>
          <w:szCs w:val="24"/>
        </w:rPr>
      </w:pPr>
      <w:r w:rsidRPr="001E05F2">
        <w:rPr>
          <w:rFonts w:ascii="Arial" w:hAnsi="Arial" w:cs="Arial"/>
          <w:color w:val="000000"/>
          <w:szCs w:val="24"/>
        </w:rPr>
        <w:t>6. Wzór recepty w postaci papierowej określa załącznik nr 6 do rozporządzenia.</w:t>
      </w:r>
    </w:p>
    <w:p w14:paraId="089EFD59"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7.  </w:t>
      </w:r>
      <w:r w:rsidRPr="001E05F2">
        <w:rPr>
          <w:rFonts w:ascii="Arial" w:hAnsi="Arial" w:cs="Arial"/>
          <w:color w:val="000000"/>
          <w:szCs w:val="24"/>
          <w:vertAlign w:val="superscript"/>
        </w:rPr>
        <w:t>19</w:t>
      </w:r>
      <w:r w:rsidRPr="001E05F2">
        <w:rPr>
          <w:rFonts w:ascii="Arial" w:hAnsi="Arial" w:cs="Arial"/>
          <w:color w:val="000000"/>
          <w:szCs w:val="24"/>
        </w:rPr>
        <w:t xml:space="preserve">  (uchylony).</w:t>
      </w:r>
    </w:p>
    <w:p w14:paraId="5669E9BE" w14:textId="77777777" w:rsidR="008D6D54" w:rsidRPr="001E05F2" w:rsidRDefault="00000000">
      <w:pPr>
        <w:spacing w:before="26" w:after="0"/>
        <w:rPr>
          <w:rFonts w:ascii="Arial" w:hAnsi="Arial" w:cs="Arial"/>
          <w:szCs w:val="24"/>
        </w:rPr>
      </w:pPr>
      <w:r w:rsidRPr="001E05F2">
        <w:rPr>
          <w:rFonts w:ascii="Arial" w:hAnsi="Arial" w:cs="Arial"/>
          <w:color w:val="000000"/>
          <w:szCs w:val="24"/>
        </w:rPr>
        <w:t>8. Sposób budowy numeru nadawanego przez podmiot wytwarzający Dokument Realizacji Recepty określa załącznik nr 8 do rozporządzenia.</w:t>
      </w:r>
    </w:p>
    <w:p w14:paraId="3838F085" w14:textId="77777777" w:rsidR="008D6D54" w:rsidRPr="001E05F2" w:rsidRDefault="00000000">
      <w:pPr>
        <w:spacing w:before="26" w:after="0"/>
        <w:rPr>
          <w:rFonts w:ascii="Arial" w:hAnsi="Arial" w:cs="Arial"/>
          <w:szCs w:val="24"/>
        </w:rPr>
      </w:pPr>
      <w:r w:rsidRPr="001E05F2">
        <w:rPr>
          <w:rFonts w:ascii="Arial" w:hAnsi="Arial" w:cs="Arial"/>
          <w:b/>
          <w:color w:val="000000"/>
          <w:szCs w:val="24"/>
        </w:rPr>
        <w:t>§  19.  [Przepis przejściowy]</w:t>
      </w:r>
    </w:p>
    <w:p w14:paraId="7B6FF7A1"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Do dnia 30 czerwca 2021 r. recepty mogą być realizowane na zasadach dotychczasowych.</w:t>
      </w:r>
    </w:p>
    <w:p w14:paraId="117BC91D" w14:textId="77777777" w:rsidR="008D6D54" w:rsidRPr="001E05F2" w:rsidRDefault="00000000">
      <w:pPr>
        <w:spacing w:before="26" w:after="0"/>
        <w:rPr>
          <w:rFonts w:ascii="Arial" w:hAnsi="Arial" w:cs="Arial"/>
          <w:szCs w:val="24"/>
        </w:rPr>
      </w:pPr>
      <w:r w:rsidRPr="001E05F2">
        <w:rPr>
          <w:rFonts w:ascii="Arial" w:hAnsi="Arial" w:cs="Arial"/>
          <w:color w:val="000000"/>
          <w:szCs w:val="24"/>
        </w:rPr>
        <w:t>2. Dopuszcza się stosowanie druków recept zgodnych ze wzorem obowiązującym przed dniem wejścia w życie:</w:t>
      </w:r>
    </w:p>
    <w:p w14:paraId="54DF071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niniejszego rozporządzenia,</w:t>
      </w:r>
    </w:p>
    <w:p w14:paraId="0B2102D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w:t>
      </w:r>
      <w:r w:rsidRPr="001E05F2">
        <w:rPr>
          <w:rFonts w:ascii="Arial" w:hAnsi="Arial" w:cs="Arial"/>
          <w:color w:val="1B1B1B"/>
          <w:szCs w:val="24"/>
        </w:rPr>
        <w:t>rozporządzenia</w:t>
      </w:r>
      <w:r w:rsidRPr="001E05F2">
        <w:rPr>
          <w:rFonts w:ascii="Arial" w:hAnsi="Arial" w:cs="Arial"/>
          <w:color w:val="000000"/>
          <w:szCs w:val="24"/>
        </w:rPr>
        <w:t xml:space="preserve"> Ministra Zdrowia z dnia 13 kwietnia 2018 r. w sprawie recept (Dz. U. poz. 745, z </w:t>
      </w:r>
      <w:proofErr w:type="spellStart"/>
      <w:r w:rsidRPr="001E05F2">
        <w:rPr>
          <w:rFonts w:ascii="Arial" w:hAnsi="Arial" w:cs="Arial"/>
          <w:color w:val="000000"/>
          <w:szCs w:val="24"/>
        </w:rPr>
        <w:t>późn</w:t>
      </w:r>
      <w:proofErr w:type="spellEnd"/>
      <w:r w:rsidRPr="001E05F2">
        <w:rPr>
          <w:rFonts w:ascii="Arial" w:hAnsi="Arial" w:cs="Arial"/>
          <w:color w:val="000000"/>
          <w:szCs w:val="24"/>
        </w:rPr>
        <w:t>. zm.)</w:t>
      </w:r>
    </w:p>
    <w:p w14:paraId="0C7685A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jednak nie dłużej niż przez 6 miesięcy od dnia wejścia w życie niniejszego rozporządzenia.</w:t>
      </w:r>
    </w:p>
    <w:p w14:paraId="39F28DE5" w14:textId="77777777" w:rsidR="008D6D54" w:rsidRPr="001E05F2" w:rsidRDefault="00000000">
      <w:pPr>
        <w:spacing w:before="26" w:after="240"/>
        <w:rPr>
          <w:rFonts w:ascii="Arial" w:hAnsi="Arial" w:cs="Arial"/>
          <w:szCs w:val="24"/>
        </w:rPr>
      </w:pPr>
      <w:r w:rsidRPr="001E05F2">
        <w:rPr>
          <w:rFonts w:ascii="Arial" w:hAnsi="Arial" w:cs="Arial"/>
          <w:b/>
          <w:color w:val="000000"/>
          <w:szCs w:val="24"/>
        </w:rPr>
        <w:t>§  20.  [Wejście w życie]</w:t>
      </w:r>
      <w:r w:rsidRPr="001E05F2">
        <w:rPr>
          <w:rFonts w:ascii="Arial" w:hAnsi="Arial" w:cs="Arial"/>
          <w:color w:val="000000"/>
          <w:szCs w:val="24"/>
        </w:rPr>
        <w:t xml:space="preserve">Rozporządzenie wchodzi w życie z dniem 1 stycznia 2021 r., z wyjątkiem § 4 ust. 1 pkt 4, ust. 8 pkt 2, ust. 9 pkt 2, ust. 10 pkt 2 i ust. 12 pkt 2, które wchodzą w życie z dniem 1 lipca 2021 r. </w:t>
      </w:r>
      <w:r w:rsidRPr="001E05F2">
        <w:rPr>
          <w:rFonts w:ascii="Arial" w:hAnsi="Arial" w:cs="Arial"/>
          <w:color w:val="000000"/>
          <w:szCs w:val="24"/>
          <w:vertAlign w:val="superscript"/>
        </w:rPr>
        <w:t>20</w:t>
      </w:r>
      <w:r w:rsidRPr="001E05F2">
        <w:rPr>
          <w:rFonts w:ascii="Arial" w:hAnsi="Arial" w:cs="Arial"/>
          <w:color w:val="000000"/>
          <w:szCs w:val="24"/>
        </w:rPr>
        <w:t xml:space="preserve"> </w:t>
      </w:r>
    </w:p>
    <w:p w14:paraId="293A5A71" w14:textId="77777777" w:rsidR="008D6D54" w:rsidRPr="001E05F2" w:rsidRDefault="008D6D54">
      <w:pPr>
        <w:spacing w:after="0"/>
        <w:rPr>
          <w:rFonts w:ascii="Arial" w:hAnsi="Arial" w:cs="Arial"/>
          <w:szCs w:val="24"/>
        </w:rPr>
      </w:pPr>
    </w:p>
    <w:p w14:paraId="3EAC6922" w14:textId="77777777" w:rsidR="008D6D54" w:rsidRPr="001E05F2" w:rsidRDefault="00000000">
      <w:pPr>
        <w:spacing w:before="169" w:after="0"/>
        <w:jc w:val="center"/>
        <w:rPr>
          <w:rFonts w:ascii="Arial" w:hAnsi="Arial" w:cs="Arial"/>
          <w:szCs w:val="24"/>
        </w:rPr>
      </w:pPr>
      <w:r w:rsidRPr="001E05F2">
        <w:rPr>
          <w:rFonts w:ascii="Arial" w:hAnsi="Arial" w:cs="Arial"/>
          <w:b/>
          <w:color w:val="000000"/>
          <w:szCs w:val="24"/>
        </w:rPr>
        <w:lastRenderedPageBreak/>
        <w:t>ZAŁĄCZNIKI</w:t>
      </w:r>
    </w:p>
    <w:p w14:paraId="774A0D26" w14:textId="77777777" w:rsidR="008D6D54" w:rsidRPr="001E05F2" w:rsidRDefault="008D6D54">
      <w:pPr>
        <w:spacing w:after="0"/>
        <w:rPr>
          <w:rFonts w:ascii="Arial" w:hAnsi="Arial" w:cs="Arial"/>
          <w:szCs w:val="24"/>
        </w:rPr>
      </w:pPr>
    </w:p>
    <w:p w14:paraId="6EE755CD"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 xml:space="preserve">ZAŁĄCZNIK Nr  1  </w:t>
      </w:r>
      <w:r w:rsidRPr="001E05F2">
        <w:rPr>
          <w:rFonts w:ascii="Arial" w:hAnsi="Arial" w:cs="Arial"/>
          <w:b/>
          <w:color w:val="000000"/>
          <w:szCs w:val="24"/>
          <w:vertAlign w:val="superscript"/>
        </w:rPr>
        <w:t>21</w:t>
      </w:r>
      <w:r w:rsidRPr="001E05F2">
        <w:rPr>
          <w:rFonts w:ascii="Arial" w:hAnsi="Arial" w:cs="Arial"/>
          <w:b/>
          <w:color w:val="000000"/>
          <w:szCs w:val="24"/>
        </w:rPr>
        <w:t xml:space="preserve"> </w:t>
      </w:r>
    </w:p>
    <w:p w14:paraId="3BD38200"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KODY UPRAWNIEŃ DODATKOWYCH PACJENTA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6"/>
        <w:gridCol w:w="2719"/>
        <w:gridCol w:w="5617"/>
      </w:tblGrid>
      <w:tr w:rsidR="008D6D54" w:rsidRPr="001E05F2" w14:paraId="33CBD79D"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C2EFC76"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Lp.</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71981920"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Kod uprawienia dodatkowego</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7308CDCB"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Wskazanie przepisu, na podstawie którego pacjentowi przysługuje uprawnienie</w:t>
            </w:r>
          </w:p>
        </w:tc>
      </w:tr>
      <w:tr w:rsidR="008D6D54" w:rsidRPr="001E05F2" w14:paraId="3A3E8EAF"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2E1B670C"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1</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6C4CF5FF"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2</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5F863225"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3</w:t>
            </w:r>
          </w:p>
        </w:tc>
      </w:tr>
      <w:tr w:rsidR="008D6D54" w:rsidRPr="001E05F2" w14:paraId="71068586"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CF48FDE" w14:textId="77777777" w:rsidR="008D6D54" w:rsidRPr="001E05F2" w:rsidRDefault="00000000">
            <w:pPr>
              <w:spacing w:after="0"/>
              <w:rPr>
                <w:rFonts w:ascii="Arial" w:hAnsi="Arial" w:cs="Arial"/>
                <w:szCs w:val="24"/>
              </w:rPr>
            </w:pPr>
            <w:r w:rsidRPr="001E05F2">
              <w:rPr>
                <w:rFonts w:ascii="Arial" w:hAnsi="Arial" w:cs="Arial"/>
                <w:color w:val="000000"/>
                <w:szCs w:val="24"/>
              </w:rPr>
              <w:t>1</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1D3FE548" w14:textId="77777777" w:rsidR="008D6D54" w:rsidRPr="001E05F2" w:rsidRDefault="00000000">
            <w:pPr>
              <w:spacing w:after="0"/>
              <w:rPr>
                <w:rFonts w:ascii="Arial" w:hAnsi="Arial" w:cs="Arial"/>
                <w:szCs w:val="24"/>
              </w:rPr>
            </w:pPr>
            <w:r w:rsidRPr="001E05F2">
              <w:rPr>
                <w:rFonts w:ascii="Arial" w:hAnsi="Arial" w:cs="Arial"/>
                <w:color w:val="000000"/>
                <w:szCs w:val="24"/>
              </w:rPr>
              <w:t>AZ</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374BC663"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7a ust. 1</w:t>
            </w:r>
            <w:r w:rsidRPr="001E05F2">
              <w:rPr>
                <w:rFonts w:ascii="Arial" w:hAnsi="Arial" w:cs="Arial"/>
                <w:color w:val="000000"/>
                <w:szCs w:val="24"/>
              </w:rPr>
              <w:t xml:space="preserve"> ustawy z dnia 19 czerwca 1997 r. o zakazie stosowania wyrobów zawierających azbest</w:t>
            </w:r>
          </w:p>
        </w:tc>
      </w:tr>
      <w:tr w:rsidR="008D6D54" w:rsidRPr="001E05F2" w14:paraId="79F5461A"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223D6369" w14:textId="77777777" w:rsidR="008D6D54" w:rsidRPr="001E05F2" w:rsidRDefault="00000000">
            <w:pPr>
              <w:spacing w:after="0"/>
              <w:rPr>
                <w:rFonts w:ascii="Arial" w:hAnsi="Arial" w:cs="Arial"/>
                <w:szCs w:val="24"/>
              </w:rPr>
            </w:pPr>
            <w:r w:rsidRPr="001E05F2">
              <w:rPr>
                <w:rFonts w:ascii="Arial" w:hAnsi="Arial" w:cs="Arial"/>
                <w:color w:val="000000"/>
                <w:szCs w:val="24"/>
              </w:rPr>
              <w:t>2</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281B8531" w14:textId="77777777" w:rsidR="008D6D54" w:rsidRPr="001E05F2" w:rsidRDefault="00000000">
            <w:pPr>
              <w:spacing w:after="0"/>
              <w:rPr>
                <w:rFonts w:ascii="Arial" w:hAnsi="Arial" w:cs="Arial"/>
                <w:szCs w:val="24"/>
              </w:rPr>
            </w:pPr>
            <w:r w:rsidRPr="001E05F2">
              <w:rPr>
                <w:rFonts w:ascii="Arial" w:hAnsi="Arial" w:cs="Arial"/>
                <w:color w:val="000000"/>
                <w:szCs w:val="24"/>
              </w:rPr>
              <w:t>IB</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42D17EAB"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46 ust. 1 pkt 1-7</w:t>
            </w:r>
            <w:r w:rsidRPr="001E05F2">
              <w:rPr>
                <w:rFonts w:ascii="Arial" w:hAnsi="Arial" w:cs="Arial"/>
                <w:color w:val="000000"/>
                <w:szCs w:val="24"/>
              </w:rPr>
              <w:t xml:space="preserve"> ustawy o świadczeniach</w:t>
            </w:r>
          </w:p>
        </w:tc>
      </w:tr>
      <w:tr w:rsidR="008D6D54" w:rsidRPr="001E05F2" w14:paraId="078E7CCC"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518F476F" w14:textId="77777777" w:rsidR="008D6D54" w:rsidRPr="001E05F2" w:rsidRDefault="00000000">
            <w:pPr>
              <w:spacing w:after="0"/>
              <w:rPr>
                <w:rFonts w:ascii="Arial" w:hAnsi="Arial" w:cs="Arial"/>
                <w:szCs w:val="24"/>
              </w:rPr>
            </w:pPr>
            <w:r w:rsidRPr="001E05F2">
              <w:rPr>
                <w:rFonts w:ascii="Arial" w:hAnsi="Arial" w:cs="Arial"/>
                <w:color w:val="000000"/>
                <w:szCs w:val="24"/>
              </w:rPr>
              <w:t>3</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00B44E10" w14:textId="77777777" w:rsidR="008D6D54" w:rsidRPr="001E05F2" w:rsidRDefault="00000000">
            <w:pPr>
              <w:spacing w:after="0"/>
              <w:rPr>
                <w:rFonts w:ascii="Arial" w:hAnsi="Arial" w:cs="Arial"/>
                <w:szCs w:val="24"/>
              </w:rPr>
            </w:pPr>
            <w:r w:rsidRPr="001E05F2">
              <w:rPr>
                <w:rFonts w:ascii="Arial" w:hAnsi="Arial" w:cs="Arial"/>
                <w:color w:val="000000"/>
                <w:szCs w:val="24"/>
              </w:rPr>
              <w:t>IW</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20235C09"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45</w:t>
            </w:r>
            <w:r w:rsidRPr="001E05F2">
              <w:rPr>
                <w:rFonts w:ascii="Arial" w:hAnsi="Arial" w:cs="Arial"/>
                <w:color w:val="000000"/>
                <w:szCs w:val="24"/>
              </w:rPr>
              <w:t xml:space="preserve"> ustawy o świadczeniach</w:t>
            </w:r>
          </w:p>
        </w:tc>
      </w:tr>
      <w:tr w:rsidR="008D6D54" w:rsidRPr="001E05F2" w14:paraId="1DC94F10"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0564D95" w14:textId="77777777" w:rsidR="008D6D54" w:rsidRPr="001E05F2" w:rsidRDefault="00000000">
            <w:pPr>
              <w:spacing w:after="0"/>
              <w:rPr>
                <w:rFonts w:ascii="Arial" w:hAnsi="Arial" w:cs="Arial"/>
                <w:szCs w:val="24"/>
              </w:rPr>
            </w:pPr>
            <w:r w:rsidRPr="001E05F2">
              <w:rPr>
                <w:rFonts w:ascii="Arial" w:hAnsi="Arial" w:cs="Arial"/>
                <w:color w:val="000000"/>
                <w:szCs w:val="24"/>
              </w:rPr>
              <w:t>4</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09EAF016" w14:textId="77777777" w:rsidR="008D6D54" w:rsidRPr="001E05F2" w:rsidRDefault="00000000">
            <w:pPr>
              <w:spacing w:after="0"/>
              <w:rPr>
                <w:rFonts w:ascii="Arial" w:hAnsi="Arial" w:cs="Arial"/>
                <w:szCs w:val="24"/>
              </w:rPr>
            </w:pPr>
            <w:r w:rsidRPr="001E05F2">
              <w:rPr>
                <w:rFonts w:ascii="Arial" w:hAnsi="Arial" w:cs="Arial"/>
                <w:color w:val="000000"/>
                <w:szCs w:val="24"/>
              </w:rPr>
              <w:t>PO</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15093880"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44</w:t>
            </w:r>
            <w:r w:rsidRPr="001E05F2">
              <w:rPr>
                <w:rFonts w:ascii="Arial" w:hAnsi="Arial" w:cs="Arial"/>
                <w:color w:val="000000"/>
                <w:szCs w:val="24"/>
              </w:rPr>
              <w:t xml:space="preserve"> ustawy o świadczeniach</w:t>
            </w:r>
          </w:p>
        </w:tc>
      </w:tr>
      <w:tr w:rsidR="008D6D54" w:rsidRPr="001E05F2" w14:paraId="4DA27B46"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4EEACD1D" w14:textId="77777777" w:rsidR="008D6D54" w:rsidRPr="001E05F2" w:rsidRDefault="00000000">
            <w:pPr>
              <w:spacing w:after="0"/>
              <w:rPr>
                <w:rFonts w:ascii="Arial" w:hAnsi="Arial" w:cs="Arial"/>
                <w:szCs w:val="24"/>
              </w:rPr>
            </w:pPr>
            <w:r w:rsidRPr="001E05F2">
              <w:rPr>
                <w:rFonts w:ascii="Arial" w:hAnsi="Arial" w:cs="Arial"/>
                <w:color w:val="000000"/>
                <w:szCs w:val="24"/>
              </w:rPr>
              <w:t>5</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20CBA322" w14:textId="77777777" w:rsidR="008D6D54" w:rsidRPr="001E05F2" w:rsidRDefault="00000000">
            <w:pPr>
              <w:spacing w:after="0"/>
              <w:rPr>
                <w:rFonts w:ascii="Arial" w:hAnsi="Arial" w:cs="Arial"/>
                <w:szCs w:val="24"/>
              </w:rPr>
            </w:pPr>
            <w:r w:rsidRPr="001E05F2">
              <w:rPr>
                <w:rFonts w:ascii="Arial" w:hAnsi="Arial" w:cs="Arial"/>
                <w:color w:val="000000"/>
                <w:szCs w:val="24"/>
              </w:rPr>
              <w:t>WP</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3F3E21C6"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o którym mowa w </w:t>
            </w:r>
            <w:r w:rsidRPr="001E05F2">
              <w:rPr>
                <w:rFonts w:ascii="Arial" w:hAnsi="Arial" w:cs="Arial"/>
                <w:color w:val="1B1B1B"/>
                <w:szCs w:val="24"/>
              </w:rPr>
              <w:t>art. 624 ust. 1</w:t>
            </w:r>
            <w:r w:rsidRPr="001E05F2">
              <w:rPr>
                <w:rFonts w:ascii="Arial" w:hAnsi="Arial" w:cs="Arial"/>
                <w:color w:val="000000"/>
                <w:szCs w:val="24"/>
              </w:rPr>
              <w:t xml:space="preserve"> ustawy z dnia 11 marca 2022 r. o obronie Ojczyzny, oraz żołnierz zawodowy, o którym mowa w </w:t>
            </w:r>
            <w:r w:rsidRPr="001E05F2">
              <w:rPr>
                <w:rFonts w:ascii="Arial" w:hAnsi="Arial" w:cs="Arial"/>
                <w:color w:val="1B1B1B"/>
                <w:szCs w:val="24"/>
              </w:rPr>
              <w:t>art. 203 ust. 7 pkt 2</w:t>
            </w:r>
            <w:r w:rsidRPr="001E05F2">
              <w:rPr>
                <w:rFonts w:ascii="Arial" w:hAnsi="Arial" w:cs="Arial"/>
                <w:color w:val="000000"/>
                <w:szCs w:val="24"/>
              </w:rPr>
              <w:t xml:space="preserve"> i </w:t>
            </w:r>
            <w:r w:rsidRPr="001E05F2">
              <w:rPr>
                <w:rFonts w:ascii="Arial" w:hAnsi="Arial" w:cs="Arial"/>
                <w:color w:val="1B1B1B"/>
                <w:szCs w:val="24"/>
              </w:rPr>
              <w:t>art. 288 ust. 2</w:t>
            </w:r>
            <w:r w:rsidRPr="001E05F2">
              <w:rPr>
                <w:rFonts w:ascii="Arial" w:hAnsi="Arial" w:cs="Arial"/>
                <w:color w:val="000000"/>
                <w:szCs w:val="24"/>
              </w:rPr>
              <w:t xml:space="preserve"> tej ustawy</w:t>
            </w:r>
          </w:p>
        </w:tc>
      </w:tr>
      <w:tr w:rsidR="008D6D54" w:rsidRPr="001E05F2" w14:paraId="00ED1381"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6D601E2B" w14:textId="77777777" w:rsidR="008D6D54" w:rsidRPr="001E05F2" w:rsidRDefault="00000000">
            <w:pPr>
              <w:spacing w:after="0"/>
              <w:rPr>
                <w:rFonts w:ascii="Arial" w:hAnsi="Arial" w:cs="Arial"/>
                <w:szCs w:val="24"/>
              </w:rPr>
            </w:pPr>
            <w:r w:rsidRPr="001E05F2">
              <w:rPr>
                <w:rFonts w:ascii="Arial" w:hAnsi="Arial" w:cs="Arial"/>
                <w:color w:val="000000"/>
                <w:szCs w:val="24"/>
              </w:rPr>
              <w:t>6</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1B724D7C" w14:textId="77777777" w:rsidR="008D6D54" w:rsidRPr="001E05F2" w:rsidRDefault="00000000">
            <w:pPr>
              <w:spacing w:after="0"/>
              <w:rPr>
                <w:rFonts w:ascii="Arial" w:hAnsi="Arial" w:cs="Arial"/>
                <w:szCs w:val="24"/>
              </w:rPr>
            </w:pPr>
            <w:r w:rsidRPr="001E05F2">
              <w:rPr>
                <w:rFonts w:ascii="Arial" w:hAnsi="Arial" w:cs="Arial"/>
                <w:color w:val="000000"/>
                <w:szCs w:val="24"/>
              </w:rPr>
              <w:t>ZK</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0B135D40"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43</w:t>
            </w:r>
            <w:r w:rsidRPr="001E05F2">
              <w:rPr>
                <w:rFonts w:ascii="Arial" w:hAnsi="Arial" w:cs="Arial"/>
                <w:color w:val="000000"/>
                <w:szCs w:val="24"/>
              </w:rPr>
              <w:t xml:space="preserve"> ustawy o świadczeniach</w:t>
            </w:r>
          </w:p>
        </w:tc>
      </w:tr>
      <w:tr w:rsidR="008D6D54" w:rsidRPr="001E05F2" w14:paraId="76E7F596"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2211F8A2" w14:textId="77777777" w:rsidR="008D6D54" w:rsidRPr="001E05F2" w:rsidRDefault="00000000">
            <w:pPr>
              <w:spacing w:after="0"/>
              <w:rPr>
                <w:rFonts w:ascii="Arial" w:hAnsi="Arial" w:cs="Arial"/>
                <w:szCs w:val="24"/>
              </w:rPr>
            </w:pPr>
            <w:r w:rsidRPr="001E05F2">
              <w:rPr>
                <w:rFonts w:ascii="Arial" w:hAnsi="Arial" w:cs="Arial"/>
                <w:color w:val="000000"/>
                <w:szCs w:val="24"/>
              </w:rPr>
              <w:t>7</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267C1E3E" w14:textId="77777777" w:rsidR="008D6D54" w:rsidRPr="001E05F2" w:rsidRDefault="00000000">
            <w:pPr>
              <w:spacing w:after="0"/>
              <w:rPr>
                <w:rFonts w:ascii="Arial" w:hAnsi="Arial" w:cs="Arial"/>
                <w:szCs w:val="24"/>
              </w:rPr>
            </w:pPr>
            <w:r w:rsidRPr="001E05F2">
              <w:rPr>
                <w:rFonts w:ascii="Arial" w:hAnsi="Arial" w:cs="Arial"/>
                <w:color w:val="000000"/>
                <w:szCs w:val="24"/>
              </w:rPr>
              <w:t>S</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02A10921"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43a ust. 1 pkt 2</w:t>
            </w:r>
            <w:r w:rsidRPr="001E05F2">
              <w:rPr>
                <w:rFonts w:ascii="Arial" w:hAnsi="Arial" w:cs="Arial"/>
                <w:color w:val="000000"/>
                <w:szCs w:val="24"/>
              </w:rPr>
              <w:t xml:space="preserve"> ustawy o świadczeniach</w:t>
            </w:r>
          </w:p>
        </w:tc>
      </w:tr>
      <w:tr w:rsidR="008D6D54" w:rsidRPr="001E05F2" w14:paraId="0341BA87"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BC585B3" w14:textId="77777777" w:rsidR="008D6D54" w:rsidRPr="001E05F2" w:rsidRDefault="00000000">
            <w:pPr>
              <w:spacing w:after="0"/>
              <w:rPr>
                <w:rFonts w:ascii="Arial" w:hAnsi="Arial" w:cs="Arial"/>
                <w:szCs w:val="24"/>
              </w:rPr>
            </w:pPr>
            <w:r w:rsidRPr="001E05F2">
              <w:rPr>
                <w:rFonts w:ascii="Arial" w:hAnsi="Arial" w:cs="Arial"/>
                <w:color w:val="000000"/>
                <w:szCs w:val="24"/>
              </w:rPr>
              <w:t>8</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23A7031D" w14:textId="77777777" w:rsidR="008D6D54" w:rsidRPr="001E05F2" w:rsidRDefault="00000000">
            <w:pPr>
              <w:spacing w:after="0"/>
              <w:rPr>
                <w:rFonts w:ascii="Arial" w:hAnsi="Arial" w:cs="Arial"/>
                <w:szCs w:val="24"/>
              </w:rPr>
            </w:pPr>
            <w:r w:rsidRPr="001E05F2">
              <w:rPr>
                <w:rFonts w:ascii="Arial" w:hAnsi="Arial" w:cs="Arial"/>
                <w:color w:val="000000"/>
                <w:szCs w:val="24"/>
              </w:rPr>
              <w:t>C</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592F3644"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43b ust. 1</w:t>
            </w:r>
            <w:r w:rsidRPr="001E05F2">
              <w:rPr>
                <w:rFonts w:ascii="Arial" w:hAnsi="Arial" w:cs="Arial"/>
                <w:color w:val="000000"/>
                <w:szCs w:val="24"/>
              </w:rPr>
              <w:t xml:space="preserve"> ustawy o świadczeniach</w:t>
            </w:r>
          </w:p>
        </w:tc>
      </w:tr>
      <w:tr w:rsidR="008D6D54" w:rsidRPr="001E05F2" w14:paraId="4CDADA06"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B9D8F22" w14:textId="77777777" w:rsidR="008D6D54" w:rsidRPr="001E05F2" w:rsidRDefault="00000000">
            <w:pPr>
              <w:spacing w:after="0"/>
              <w:rPr>
                <w:rFonts w:ascii="Arial" w:hAnsi="Arial" w:cs="Arial"/>
                <w:szCs w:val="24"/>
              </w:rPr>
            </w:pPr>
            <w:r w:rsidRPr="001E05F2">
              <w:rPr>
                <w:rFonts w:ascii="Arial" w:hAnsi="Arial" w:cs="Arial"/>
                <w:color w:val="000000"/>
                <w:szCs w:val="24"/>
              </w:rPr>
              <w:t>9</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3688C6C6" w14:textId="77777777" w:rsidR="008D6D54" w:rsidRPr="001E05F2" w:rsidRDefault="00000000">
            <w:pPr>
              <w:spacing w:after="0"/>
              <w:rPr>
                <w:rFonts w:ascii="Arial" w:hAnsi="Arial" w:cs="Arial"/>
                <w:szCs w:val="24"/>
              </w:rPr>
            </w:pPr>
            <w:r w:rsidRPr="001E05F2">
              <w:rPr>
                <w:rFonts w:ascii="Arial" w:hAnsi="Arial" w:cs="Arial"/>
                <w:color w:val="000000"/>
                <w:szCs w:val="24"/>
              </w:rPr>
              <w:t>WE</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383E65F9"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46 ust. 1 pkt 8</w:t>
            </w:r>
            <w:r w:rsidRPr="001E05F2">
              <w:rPr>
                <w:rFonts w:ascii="Arial" w:hAnsi="Arial" w:cs="Arial"/>
                <w:color w:val="000000"/>
                <w:szCs w:val="24"/>
              </w:rPr>
              <w:t xml:space="preserve"> ustawy o świadczeniach</w:t>
            </w:r>
          </w:p>
        </w:tc>
      </w:tr>
      <w:tr w:rsidR="008D6D54" w:rsidRPr="001E05F2" w14:paraId="2C0EB578"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2EAE67C" w14:textId="77777777" w:rsidR="008D6D54" w:rsidRPr="001E05F2" w:rsidRDefault="00000000">
            <w:pPr>
              <w:spacing w:after="0"/>
              <w:rPr>
                <w:rFonts w:ascii="Arial" w:hAnsi="Arial" w:cs="Arial"/>
                <w:szCs w:val="24"/>
              </w:rPr>
            </w:pPr>
            <w:r w:rsidRPr="001E05F2">
              <w:rPr>
                <w:rFonts w:ascii="Arial" w:hAnsi="Arial" w:cs="Arial"/>
                <w:color w:val="000000"/>
                <w:szCs w:val="24"/>
              </w:rPr>
              <w:t>10</w:t>
            </w:r>
          </w:p>
        </w:tc>
        <w:tc>
          <w:tcPr>
            <w:tcW w:w="4311" w:type="dxa"/>
            <w:tcBorders>
              <w:bottom w:val="single" w:sz="8" w:space="0" w:color="000000"/>
              <w:right w:val="single" w:sz="8" w:space="0" w:color="000000"/>
            </w:tcBorders>
            <w:tcMar>
              <w:top w:w="15" w:type="dxa"/>
              <w:left w:w="15" w:type="dxa"/>
              <w:bottom w:w="15" w:type="dxa"/>
              <w:right w:w="15" w:type="dxa"/>
            </w:tcMar>
            <w:vAlign w:val="center"/>
          </w:tcPr>
          <w:p w14:paraId="0898CF68" w14:textId="77777777" w:rsidR="008D6D54" w:rsidRPr="001E05F2" w:rsidRDefault="00000000">
            <w:pPr>
              <w:spacing w:after="0"/>
              <w:rPr>
                <w:rFonts w:ascii="Arial" w:hAnsi="Arial" w:cs="Arial"/>
                <w:szCs w:val="24"/>
              </w:rPr>
            </w:pPr>
            <w:r w:rsidRPr="001E05F2">
              <w:rPr>
                <w:rFonts w:ascii="Arial" w:hAnsi="Arial" w:cs="Arial"/>
                <w:color w:val="000000"/>
                <w:szCs w:val="24"/>
              </w:rPr>
              <w:t>DZ</w:t>
            </w:r>
          </w:p>
        </w:tc>
        <w:tc>
          <w:tcPr>
            <w:tcW w:w="10699" w:type="dxa"/>
            <w:tcBorders>
              <w:bottom w:val="single" w:sz="8" w:space="0" w:color="000000"/>
              <w:right w:val="single" w:sz="8" w:space="0" w:color="000000"/>
            </w:tcBorders>
            <w:tcMar>
              <w:top w:w="15" w:type="dxa"/>
              <w:left w:w="15" w:type="dxa"/>
              <w:bottom w:w="15" w:type="dxa"/>
              <w:right w:w="15" w:type="dxa"/>
            </w:tcMar>
            <w:vAlign w:val="center"/>
          </w:tcPr>
          <w:p w14:paraId="695990A3" w14:textId="77777777" w:rsidR="008D6D54" w:rsidRPr="001E05F2" w:rsidRDefault="00000000">
            <w:pPr>
              <w:spacing w:after="0"/>
              <w:rPr>
                <w:rFonts w:ascii="Arial" w:hAnsi="Arial" w:cs="Arial"/>
                <w:szCs w:val="24"/>
              </w:rPr>
            </w:pPr>
            <w:r w:rsidRPr="001E05F2">
              <w:rPr>
                <w:rFonts w:ascii="Arial" w:hAnsi="Arial" w:cs="Arial"/>
                <w:color w:val="000000"/>
                <w:szCs w:val="24"/>
              </w:rPr>
              <w:t xml:space="preserve">Pacjent posiadający uprawnienia określone w </w:t>
            </w:r>
            <w:r w:rsidRPr="001E05F2">
              <w:rPr>
                <w:rFonts w:ascii="Arial" w:hAnsi="Arial" w:cs="Arial"/>
                <w:color w:val="1B1B1B"/>
                <w:szCs w:val="24"/>
              </w:rPr>
              <w:t>art. 43a ust. 1 pkt 1</w:t>
            </w:r>
            <w:r w:rsidRPr="001E05F2">
              <w:rPr>
                <w:rFonts w:ascii="Arial" w:hAnsi="Arial" w:cs="Arial"/>
                <w:color w:val="000000"/>
                <w:szCs w:val="24"/>
              </w:rPr>
              <w:t xml:space="preserve"> ustawy o świadczeniach</w:t>
            </w:r>
          </w:p>
        </w:tc>
      </w:tr>
    </w:tbl>
    <w:p w14:paraId="4B54753D" w14:textId="77777777" w:rsidR="008D6D54" w:rsidRPr="001E05F2" w:rsidRDefault="008D6D54">
      <w:pPr>
        <w:spacing w:after="0"/>
        <w:rPr>
          <w:rFonts w:ascii="Arial" w:hAnsi="Arial" w:cs="Arial"/>
          <w:szCs w:val="24"/>
        </w:rPr>
      </w:pPr>
    </w:p>
    <w:p w14:paraId="02228B4B"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ZAŁĄCZNIK Nr  2</w:t>
      </w:r>
    </w:p>
    <w:p w14:paraId="02465F77"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IDENTYFIKATORY ODDZIAŁÓW WOJEWÓDZKICH FUNDUSZU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7"/>
        <w:gridCol w:w="1852"/>
        <w:gridCol w:w="6493"/>
      </w:tblGrid>
      <w:tr w:rsidR="008D6D54" w:rsidRPr="001E05F2" w14:paraId="179E7081"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60C919F1"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Lp.</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DF52EDB"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Identyfikator</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62134081"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Nazwa oddziału wojewódzkiego Narodowego Funduszu Zdrowia</w:t>
            </w:r>
          </w:p>
        </w:tc>
      </w:tr>
      <w:tr w:rsidR="008D6D54" w:rsidRPr="001E05F2" w14:paraId="56CB4C81"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44EBDF6"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1</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4BDA4994"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2</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104589FC" w14:textId="77777777" w:rsidR="008D6D54" w:rsidRPr="001E05F2" w:rsidRDefault="00000000">
            <w:pPr>
              <w:spacing w:after="0"/>
              <w:jc w:val="center"/>
              <w:rPr>
                <w:rFonts w:ascii="Arial" w:hAnsi="Arial" w:cs="Arial"/>
                <w:szCs w:val="24"/>
              </w:rPr>
            </w:pPr>
            <w:r w:rsidRPr="001E05F2">
              <w:rPr>
                <w:rFonts w:ascii="Arial" w:hAnsi="Arial" w:cs="Arial"/>
                <w:color w:val="000000"/>
                <w:szCs w:val="24"/>
              </w:rPr>
              <w:t>3</w:t>
            </w:r>
          </w:p>
        </w:tc>
      </w:tr>
      <w:tr w:rsidR="008D6D54" w:rsidRPr="001E05F2" w14:paraId="075FCEC7"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5042E766" w14:textId="77777777" w:rsidR="008D6D54" w:rsidRPr="001E05F2" w:rsidRDefault="00000000">
            <w:pPr>
              <w:spacing w:after="0"/>
              <w:rPr>
                <w:rFonts w:ascii="Arial" w:hAnsi="Arial" w:cs="Arial"/>
                <w:szCs w:val="24"/>
              </w:rPr>
            </w:pPr>
            <w:r w:rsidRPr="001E05F2">
              <w:rPr>
                <w:rFonts w:ascii="Arial" w:hAnsi="Arial" w:cs="Arial"/>
                <w:color w:val="000000"/>
                <w:szCs w:val="24"/>
              </w:rPr>
              <w:t>1</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31B41B88" w14:textId="77777777" w:rsidR="008D6D54" w:rsidRPr="001E05F2" w:rsidRDefault="00000000">
            <w:pPr>
              <w:spacing w:after="0"/>
              <w:rPr>
                <w:rFonts w:ascii="Arial" w:hAnsi="Arial" w:cs="Arial"/>
                <w:szCs w:val="24"/>
              </w:rPr>
            </w:pPr>
            <w:r w:rsidRPr="001E05F2">
              <w:rPr>
                <w:rFonts w:ascii="Arial" w:hAnsi="Arial" w:cs="Arial"/>
                <w:color w:val="000000"/>
                <w:szCs w:val="24"/>
              </w:rPr>
              <w:t>01</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65910453" w14:textId="77777777" w:rsidR="008D6D54" w:rsidRPr="001E05F2" w:rsidRDefault="00000000">
            <w:pPr>
              <w:spacing w:after="0"/>
              <w:rPr>
                <w:rFonts w:ascii="Arial" w:hAnsi="Arial" w:cs="Arial"/>
                <w:szCs w:val="24"/>
              </w:rPr>
            </w:pPr>
            <w:r w:rsidRPr="001E05F2">
              <w:rPr>
                <w:rFonts w:ascii="Arial" w:hAnsi="Arial" w:cs="Arial"/>
                <w:color w:val="000000"/>
                <w:szCs w:val="24"/>
              </w:rPr>
              <w:t>Dolnośląski Oddział Narodowego Funduszu Zdrowia we Wrocławiu</w:t>
            </w:r>
          </w:p>
        </w:tc>
      </w:tr>
      <w:tr w:rsidR="008D6D54" w:rsidRPr="001E05F2" w14:paraId="066C1B38"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18C6DFB" w14:textId="77777777" w:rsidR="008D6D54" w:rsidRPr="001E05F2" w:rsidRDefault="00000000">
            <w:pPr>
              <w:spacing w:after="0"/>
              <w:rPr>
                <w:rFonts w:ascii="Arial" w:hAnsi="Arial" w:cs="Arial"/>
                <w:szCs w:val="24"/>
              </w:rPr>
            </w:pPr>
            <w:r w:rsidRPr="001E05F2">
              <w:rPr>
                <w:rFonts w:ascii="Arial" w:hAnsi="Arial" w:cs="Arial"/>
                <w:color w:val="000000"/>
                <w:szCs w:val="24"/>
              </w:rPr>
              <w:t>2</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0363E6D1" w14:textId="77777777" w:rsidR="008D6D54" w:rsidRPr="001E05F2" w:rsidRDefault="00000000">
            <w:pPr>
              <w:spacing w:after="0"/>
              <w:rPr>
                <w:rFonts w:ascii="Arial" w:hAnsi="Arial" w:cs="Arial"/>
                <w:szCs w:val="24"/>
              </w:rPr>
            </w:pPr>
            <w:r w:rsidRPr="001E05F2">
              <w:rPr>
                <w:rFonts w:ascii="Arial" w:hAnsi="Arial" w:cs="Arial"/>
                <w:color w:val="000000"/>
                <w:szCs w:val="24"/>
              </w:rPr>
              <w:t>02</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2A9A8EFC" w14:textId="77777777" w:rsidR="008D6D54" w:rsidRPr="001E05F2" w:rsidRDefault="00000000">
            <w:pPr>
              <w:spacing w:after="0"/>
              <w:rPr>
                <w:rFonts w:ascii="Arial" w:hAnsi="Arial" w:cs="Arial"/>
                <w:szCs w:val="24"/>
              </w:rPr>
            </w:pPr>
            <w:r w:rsidRPr="001E05F2">
              <w:rPr>
                <w:rFonts w:ascii="Arial" w:hAnsi="Arial" w:cs="Arial"/>
                <w:color w:val="000000"/>
                <w:szCs w:val="24"/>
              </w:rPr>
              <w:t>Kujawsko-Pomorski Oddział Narodowego Funduszu Zdrowia w Bydgoszczy</w:t>
            </w:r>
          </w:p>
        </w:tc>
      </w:tr>
      <w:tr w:rsidR="008D6D54" w:rsidRPr="001E05F2" w14:paraId="0A93BA55"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7C5CFA56" w14:textId="77777777" w:rsidR="008D6D54" w:rsidRPr="001E05F2" w:rsidRDefault="00000000">
            <w:pPr>
              <w:spacing w:after="0"/>
              <w:rPr>
                <w:rFonts w:ascii="Arial" w:hAnsi="Arial" w:cs="Arial"/>
                <w:szCs w:val="24"/>
              </w:rPr>
            </w:pPr>
            <w:r w:rsidRPr="001E05F2">
              <w:rPr>
                <w:rFonts w:ascii="Arial" w:hAnsi="Arial" w:cs="Arial"/>
                <w:color w:val="000000"/>
                <w:szCs w:val="24"/>
              </w:rPr>
              <w:t>3</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5FCA646" w14:textId="77777777" w:rsidR="008D6D54" w:rsidRPr="001E05F2" w:rsidRDefault="00000000">
            <w:pPr>
              <w:spacing w:after="0"/>
              <w:rPr>
                <w:rFonts w:ascii="Arial" w:hAnsi="Arial" w:cs="Arial"/>
                <w:szCs w:val="24"/>
              </w:rPr>
            </w:pPr>
            <w:r w:rsidRPr="001E05F2">
              <w:rPr>
                <w:rFonts w:ascii="Arial" w:hAnsi="Arial" w:cs="Arial"/>
                <w:color w:val="000000"/>
                <w:szCs w:val="24"/>
              </w:rPr>
              <w:t>03</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18839264" w14:textId="77777777" w:rsidR="008D6D54" w:rsidRPr="001E05F2" w:rsidRDefault="00000000">
            <w:pPr>
              <w:spacing w:after="0"/>
              <w:rPr>
                <w:rFonts w:ascii="Arial" w:hAnsi="Arial" w:cs="Arial"/>
                <w:szCs w:val="24"/>
              </w:rPr>
            </w:pPr>
            <w:r w:rsidRPr="001E05F2">
              <w:rPr>
                <w:rFonts w:ascii="Arial" w:hAnsi="Arial" w:cs="Arial"/>
                <w:color w:val="000000"/>
                <w:szCs w:val="24"/>
              </w:rPr>
              <w:t>Lubelski Oddział Narodowego Funduszu Zdrowia w Lublinie</w:t>
            </w:r>
          </w:p>
        </w:tc>
      </w:tr>
      <w:tr w:rsidR="008D6D54" w:rsidRPr="001E05F2" w14:paraId="51D6C576"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6060049A" w14:textId="77777777" w:rsidR="008D6D54" w:rsidRPr="001E05F2" w:rsidRDefault="00000000">
            <w:pPr>
              <w:spacing w:after="0"/>
              <w:rPr>
                <w:rFonts w:ascii="Arial" w:hAnsi="Arial" w:cs="Arial"/>
                <w:szCs w:val="24"/>
              </w:rPr>
            </w:pPr>
            <w:r w:rsidRPr="001E05F2">
              <w:rPr>
                <w:rFonts w:ascii="Arial" w:hAnsi="Arial" w:cs="Arial"/>
                <w:color w:val="000000"/>
                <w:szCs w:val="24"/>
              </w:rPr>
              <w:lastRenderedPageBreak/>
              <w:t>4</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5E9D6AD9" w14:textId="77777777" w:rsidR="008D6D54" w:rsidRPr="001E05F2" w:rsidRDefault="00000000">
            <w:pPr>
              <w:spacing w:after="0"/>
              <w:rPr>
                <w:rFonts w:ascii="Arial" w:hAnsi="Arial" w:cs="Arial"/>
                <w:szCs w:val="24"/>
              </w:rPr>
            </w:pPr>
            <w:r w:rsidRPr="001E05F2">
              <w:rPr>
                <w:rFonts w:ascii="Arial" w:hAnsi="Arial" w:cs="Arial"/>
                <w:color w:val="000000"/>
                <w:szCs w:val="24"/>
              </w:rPr>
              <w:t>04</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5818FE0B" w14:textId="77777777" w:rsidR="008D6D54" w:rsidRPr="001E05F2" w:rsidRDefault="00000000">
            <w:pPr>
              <w:spacing w:after="0"/>
              <w:rPr>
                <w:rFonts w:ascii="Arial" w:hAnsi="Arial" w:cs="Arial"/>
                <w:szCs w:val="24"/>
              </w:rPr>
            </w:pPr>
            <w:r w:rsidRPr="001E05F2">
              <w:rPr>
                <w:rFonts w:ascii="Arial" w:hAnsi="Arial" w:cs="Arial"/>
                <w:color w:val="000000"/>
                <w:szCs w:val="24"/>
              </w:rPr>
              <w:t>Lubuski Oddział Narodowego Funduszu Zdrowia w Zielonej Górze</w:t>
            </w:r>
          </w:p>
        </w:tc>
      </w:tr>
      <w:tr w:rsidR="008D6D54" w:rsidRPr="001E05F2" w14:paraId="6EE0B790"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7621510" w14:textId="77777777" w:rsidR="008D6D54" w:rsidRPr="001E05F2" w:rsidRDefault="00000000">
            <w:pPr>
              <w:spacing w:after="0"/>
              <w:rPr>
                <w:rFonts w:ascii="Arial" w:hAnsi="Arial" w:cs="Arial"/>
                <w:szCs w:val="24"/>
              </w:rPr>
            </w:pPr>
            <w:r w:rsidRPr="001E05F2">
              <w:rPr>
                <w:rFonts w:ascii="Arial" w:hAnsi="Arial" w:cs="Arial"/>
                <w:color w:val="000000"/>
                <w:szCs w:val="24"/>
              </w:rPr>
              <w:t>5</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48CECE72" w14:textId="77777777" w:rsidR="008D6D54" w:rsidRPr="001E05F2" w:rsidRDefault="00000000">
            <w:pPr>
              <w:spacing w:after="0"/>
              <w:rPr>
                <w:rFonts w:ascii="Arial" w:hAnsi="Arial" w:cs="Arial"/>
                <w:szCs w:val="24"/>
              </w:rPr>
            </w:pPr>
            <w:r w:rsidRPr="001E05F2">
              <w:rPr>
                <w:rFonts w:ascii="Arial" w:hAnsi="Arial" w:cs="Arial"/>
                <w:color w:val="000000"/>
                <w:szCs w:val="24"/>
              </w:rPr>
              <w:t>05</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40D2B7C4" w14:textId="77777777" w:rsidR="008D6D54" w:rsidRPr="001E05F2" w:rsidRDefault="00000000">
            <w:pPr>
              <w:spacing w:after="0"/>
              <w:rPr>
                <w:rFonts w:ascii="Arial" w:hAnsi="Arial" w:cs="Arial"/>
                <w:szCs w:val="24"/>
              </w:rPr>
            </w:pPr>
            <w:r w:rsidRPr="001E05F2">
              <w:rPr>
                <w:rFonts w:ascii="Arial" w:hAnsi="Arial" w:cs="Arial"/>
                <w:color w:val="000000"/>
                <w:szCs w:val="24"/>
              </w:rPr>
              <w:t>Łódzki Oddział Narodowego Funduszu Zdrowia w Łodzi</w:t>
            </w:r>
          </w:p>
        </w:tc>
      </w:tr>
      <w:tr w:rsidR="008D6D54" w:rsidRPr="001E05F2" w14:paraId="42E5ACE9"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DEEF597" w14:textId="77777777" w:rsidR="008D6D54" w:rsidRPr="001E05F2" w:rsidRDefault="00000000">
            <w:pPr>
              <w:spacing w:after="0"/>
              <w:rPr>
                <w:rFonts w:ascii="Arial" w:hAnsi="Arial" w:cs="Arial"/>
                <w:szCs w:val="24"/>
              </w:rPr>
            </w:pPr>
            <w:r w:rsidRPr="001E05F2">
              <w:rPr>
                <w:rFonts w:ascii="Arial" w:hAnsi="Arial" w:cs="Arial"/>
                <w:color w:val="000000"/>
                <w:szCs w:val="24"/>
              </w:rPr>
              <w:t>6</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3507973" w14:textId="77777777" w:rsidR="008D6D54" w:rsidRPr="001E05F2" w:rsidRDefault="00000000">
            <w:pPr>
              <w:spacing w:after="0"/>
              <w:rPr>
                <w:rFonts w:ascii="Arial" w:hAnsi="Arial" w:cs="Arial"/>
                <w:szCs w:val="24"/>
              </w:rPr>
            </w:pPr>
            <w:r w:rsidRPr="001E05F2">
              <w:rPr>
                <w:rFonts w:ascii="Arial" w:hAnsi="Arial" w:cs="Arial"/>
                <w:color w:val="000000"/>
                <w:szCs w:val="24"/>
              </w:rPr>
              <w:t>06</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114FF138" w14:textId="77777777" w:rsidR="008D6D54" w:rsidRPr="001E05F2" w:rsidRDefault="00000000">
            <w:pPr>
              <w:spacing w:after="0"/>
              <w:rPr>
                <w:rFonts w:ascii="Arial" w:hAnsi="Arial" w:cs="Arial"/>
                <w:szCs w:val="24"/>
              </w:rPr>
            </w:pPr>
            <w:r w:rsidRPr="001E05F2">
              <w:rPr>
                <w:rFonts w:ascii="Arial" w:hAnsi="Arial" w:cs="Arial"/>
                <w:color w:val="000000"/>
                <w:szCs w:val="24"/>
              </w:rPr>
              <w:t>Małopolski Oddział Narodowego Funduszu Zdrowia w Krakowie</w:t>
            </w:r>
          </w:p>
        </w:tc>
      </w:tr>
      <w:tr w:rsidR="008D6D54" w:rsidRPr="001E05F2" w14:paraId="223B4662"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0274FFF" w14:textId="77777777" w:rsidR="008D6D54" w:rsidRPr="001E05F2" w:rsidRDefault="00000000">
            <w:pPr>
              <w:spacing w:after="0"/>
              <w:rPr>
                <w:rFonts w:ascii="Arial" w:hAnsi="Arial" w:cs="Arial"/>
                <w:szCs w:val="24"/>
              </w:rPr>
            </w:pPr>
            <w:r w:rsidRPr="001E05F2">
              <w:rPr>
                <w:rFonts w:ascii="Arial" w:hAnsi="Arial" w:cs="Arial"/>
                <w:color w:val="000000"/>
                <w:szCs w:val="24"/>
              </w:rPr>
              <w:t>7</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7F34ABF2" w14:textId="77777777" w:rsidR="008D6D54" w:rsidRPr="001E05F2" w:rsidRDefault="00000000">
            <w:pPr>
              <w:spacing w:after="0"/>
              <w:rPr>
                <w:rFonts w:ascii="Arial" w:hAnsi="Arial" w:cs="Arial"/>
                <w:szCs w:val="24"/>
              </w:rPr>
            </w:pPr>
            <w:r w:rsidRPr="001E05F2">
              <w:rPr>
                <w:rFonts w:ascii="Arial" w:hAnsi="Arial" w:cs="Arial"/>
                <w:color w:val="000000"/>
                <w:szCs w:val="24"/>
              </w:rPr>
              <w:t>07</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22B5599B" w14:textId="77777777" w:rsidR="008D6D54" w:rsidRPr="001E05F2" w:rsidRDefault="00000000">
            <w:pPr>
              <w:spacing w:after="0"/>
              <w:rPr>
                <w:rFonts w:ascii="Arial" w:hAnsi="Arial" w:cs="Arial"/>
                <w:szCs w:val="24"/>
              </w:rPr>
            </w:pPr>
            <w:r w:rsidRPr="001E05F2">
              <w:rPr>
                <w:rFonts w:ascii="Arial" w:hAnsi="Arial" w:cs="Arial"/>
                <w:color w:val="000000"/>
                <w:szCs w:val="24"/>
              </w:rPr>
              <w:t>Mazowiecki Oddział Narodowego Funduszu Zdrowia w Warszawie</w:t>
            </w:r>
          </w:p>
        </w:tc>
      </w:tr>
      <w:tr w:rsidR="008D6D54" w:rsidRPr="001E05F2" w14:paraId="3E5D1582"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5707E47C" w14:textId="77777777" w:rsidR="008D6D54" w:rsidRPr="001E05F2" w:rsidRDefault="00000000">
            <w:pPr>
              <w:spacing w:after="0"/>
              <w:rPr>
                <w:rFonts w:ascii="Arial" w:hAnsi="Arial" w:cs="Arial"/>
                <w:szCs w:val="24"/>
              </w:rPr>
            </w:pPr>
            <w:r w:rsidRPr="001E05F2">
              <w:rPr>
                <w:rFonts w:ascii="Arial" w:hAnsi="Arial" w:cs="Arial"/>
                <w:color w:val="000000"/>
                <w:szCs w:val="24"/>
              </w:rPr>
              <w:t>8</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64D53C71" w14:textId="77777777" w:rsidR="008D6D54" w:rsidRPr="001E05F2" w:rsidRDefault="00000000">
            <w:pPr>
              <w:spacing w:after="0"/>
              <w:rPr>
                <w:rFonts w:ascii="Arial" w:hAnsi="Arial" w:cs="Arial"/>
                <w:szCs w:val="24"/>
              </w:rPr>
            </w:pPr>
            <w:r w:rsidRPr="001E05F2">
              <w:rPr>
                <w:rFonts w:ascii="Arial" w:hAnsi="Arial" w:cs="Arial"/>
                <w:color w:val="000000"/>
                <w:szCs w:val="24"/>
              </w:rPr>
              <w:t>08</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637C9B42" w14:textId="77777777" w:rsidR="008D6D54" w:rsidRPr="001E05F2" w:rsidRDefault="00000000">
            <w:pPr>
              <w:spacing w:after="0"/>
              <w:rPr>
                <w:rFonts w:ascii="Arial" w:hAnsi="Arial" w:cs="Arial"/>
                <w:szCs w:val="24"/>
              </w:rPr>
            </w:pPr>
            <w:r w:rsidRPr="001E05F2">
              <w:rPr>
                <w:rFonts w:ascii="Arial" w:hAnsi="Arial" w:cs="Arial"/>
                <w:color w:val="000000"/>
                <w:szCs w:val="24"/>
              </w:rPr>
              <w:t>Opolski Oddział Narodowego Funduszu Zdrowia w Opolu</w:t>
            </w:r>
          </w:p>
        </w:tc>
      </w:tr>
      <w:tr w:rsidR="008D6D54" w:rsidRPr="001E05F2" w14:paraId="15F57322"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140EF099" w14:textId="77777777" w:rsidR="008D6D54" w:rsidRPr="001E05F2" w:rsidRDefault="00000000">
            <w:pPr>
              <w:spacing w:after="0"/>
              <w:rPr>
                <w:rFonts w:ascii="Arial" w:hAnsi="Arial" w:cs="Arial"/>
                <w:szCs w:val="24"/>
              </w:rPr>
            </w:pPr>
            <w:r w:rsidRPr="001E05F2">
              <w:rPr>
                <w:rFonts w:ascii="Arial" w:hAnsi="Arial" w:cs="Arial"/>
                <w:color w:val="000000"/>
                <w:szCs w:val="24"/>
              </w:rPr>
              <w:t>9</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C30E54A" w14:textId="77777777" w:rsidR="008D6D54" w:rsidRPr="001E05F2" w:rsidRDefault="00000000">
            <w:pPr>
              <w:spacing w:after="0"/>
              <w:rPr>
                <w:rFonts w:ascii="Arial" w:hAnsi="Arial" w:cs="Arial"/>
                <w:szCs w:val="24"/>
              </w:rPr>
            </w:pPr>
            <w:r w:rsidRPr="001E05F2">
              <w:rPr>
                <w:rFonts w:ascii="Arial" w:hAnsi="Arial" w:cs="Arial"/>
                <w:color w:val="000000"/>
                <w:szCs w:val="24"/>
              </w:rPr>
              <w:t>09</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1AD91B35" w14:textId="77777777" w:rsidR="008D6D54" w:rsidRPr="001E05F2" w:rsidRDefault="00000000">
            <w:pPr>
              <w:spacing w:after="0"/>
              <w:rPr>
                <w:rFonts w:ascii="Arial" w:hAnsi="Arial" w:cs="Arial"/>
                <w:szCs w:val="24"/>
              </w:rPr>
            </w:pPr>
            <w:r w:rsidRPr="001E05F2">
              <w:rPr>
                <w:rFonts w:ascii="Arial" w:hAnsi="Arial" w:cs="Arial"/>
                <w:color w:val="000000"/>
                <w:szCs w:val="24"/>
              </w:rPr>
              <w:t>Podkarpacki Oddział Narodowego Funduszu Zdrowia w Rzeszowie</w:t>
            </w:r>
          </w:p>
        </w:tc>
      </w:tr>
      <w:tr w:rsidR="008D6D54" w:rsidRPr="001E05F2" w14:paraId="77214C69"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044E9FA5" w14:textId="77777777" w:rsidR="008D6D54" w:rsidRPr="001E05F2" w:rsidRDefault="00000000">
            <w:pPr>
              <w:spacing w:after="0"/>
              <w:rPr>
                <w:rFonts w:ascii="Arial" w:hAnsi="Arial" w:cs="Arial"/>
                <w:szCs w:val="24"/>
              </w:rPr>
            </w:pPr>
            <w:r w:rsidRPr="001E05F2">
              <w:rPr>
                <w:rFonts w:ascii="Arial" w:hAnsi="Arial" w:cs="Arial"/>
                <w:color w:val="000000"/>
                <w:szCs w:val="24"/>
              </w:rPr>
              <w:t>10</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574F2A92" w14:textId="77777777" w:rsidR="008D6D54" w:rsidRPr="001E05F2" w:rsidRDefault="00000000">
            <w:pPr>
              <w:spacing w:after="0"/>
              <w:rPr>
                <w:rFonts w:ascii="Arial" w:hAnsi="Arial" w:cs="Arial"/>
                <w:szCs w:val="24"/>
              </w:rPr>
            </w:pPr>
            <w:r w:rsidRPr="001E05F2">
              <w:rPr>
                <w:rFonts w:ascii="Arial" w:hAnsi="Arial" w:cs="Arial"/>
                <w:color w:val="000000"/>
                <w:szCs w:val="24"/>
              </w:rPr>
              <w:t>10</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132114A2" w14:textId="77777777" w:rsidR="008D6D54" w:rsidRPr="001E05F2" w:rsidRDefault="00000000">
            <w:pPr>
              <w:spacing w:after="0"/>
              <w:rPr>
                <w:rFonts w:ascii="Arial" w:hAnsi="Arial" w:cs="Arial"/>
                <w:szCs w:val="24"/>
              </w:rPr>
            </w:pPr>
            <w:r w:rsidRPr="001E05F2">
              <w:rPr>
                <w:rFonts w:ascii="Arial" w:hAnsi="Arial" w:cs="Arial"/>
                <w:color w:val="000000"/>
                <w:szCs w:val="24"/>
              </w:rPr>
              <w:t>Podlaski Oddział Narodowego Funduszu Zdrowia w Białymstoku</w:t>
            </w:r>
          </w:p>
        </w:tc>
      </w:tr>
      <w:tr w:rsidR="008D6D54" w:rsidRPr="001E05F2" w14:paraId="51B6FA6D"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537D55E0" w14:textId="77777777" w:rsidR="008D6D54" w:rsidRPr="001E05F2" w:rsidRDefault="00000000">
            <w:pPr>
              <w:spacing w:after="0"/>
              <w:rPr>
                <w:rFonts w:ascii="Arial" w:hAnsi="Arial" w:cs="Arial"/>
                <w:szCs w:val="24"/>
              </w:rPr>
            </w:pPr>
            <w:r w:rsidRPr="001E05F2">
              <w:rPr>
                <w:rFonts w:ascii="Arial" w:hAnsi="Arial" w:cs="Arial"/>
                <w:color w:val="000000"/>
                <w:szCs w:val="24"/>
              </w:rPr>
              <w:t>11</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0A54446D" w14:textId="77777777" w:rsidR="008D6D54" w:rsidRPr="001E05F2" w:rsidRDefault="00000000">
            <w:pPr>
              <w:spacing w:after="0"/>
              <w:rPr>
                <w:rFonts w:ascii="Arial" w:hAnsi="Arial" w:cs="Arial"/>
                <w:szCs w:val="24"/>
              </w:rPr>
            </w:pPr>
            <w:r w:rsidRPr="001E05F2">
              <w:rPr>
                <w:rFonts w:ascii="Arial" w:hAnsi="Arial" w:cs="Arial"/>
                <w:color w:val="000000"/>
                <w:szCs w:val="24"/>
              </w:rPr>
              <w:t>11</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5DD1B91A" w14:textId="77777777" w:rsidR="008D6D54" w:rsidRPr="001E05F2" w:rsidRDefault="00000000">
            <w:pPr>
              <w:spacing w:after="0"/>
              <w:rPr>
                <w:rFonts w:ascii="Arial" w:hAnsi="Arial" w:cs="Arial"/>
                <w:szCs w:val="24"/>
              </w:rPr>
            </w:pPr>
            <w:r w:rsidRPr="001E05F2">
              <w:rPr>
                <w:rFonts w:ascii="Arial" w:hAnsi="Arial" w:cs="Arial"/>
                <w:color w:val="000000"/>
                <w:szCs w:val="24"/>
              </w:rPr>
              <w:t>Pomorski Oddział Narodowego Funduszu Zdrowia w Gdańsku</w:t>
            </w:r>
          </w:p>
        </w:tc>
      </w:tr>
      <w:tr w:rsidR="008D6D54" w:rsidRPr="001E05F2" w14:paraId="1822F96D"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73B21B95" w14:textId="77777777" w:rsidR="008D6D54" w:rsidRPr="001E05F2" w:rsidRDefault="00000000">
            <w:pPr>
              <w:spacing w:after="0"/>
              <w:rPr>
                <w:rFonts w:ascii="Arial" w:hAnsi="Arial" w:cs="Arial"/>
                <w:szCs w:val="24"/>
              </w:rPr>
            </w:pPr>
            <w:r w:rsidRPr="001E05F2">
              <w:rPr>
                <w:rFonts w:ascii="Arial" w:hAnsi="Arial" w:cs="Arial"/>
                <w:color w:val="000000"/>
                <w:szCs w:val="24"/>
              </w:rPr>
              <w:t>12</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2D92A3A" w14:textId="77777777" w:rsidR="008D6D54" w:rsidRPr="001E05F2" w:rsidRDefault="00000000">
            <w:pPr>
              <w:spacing w:after="0"/>
              <w:rPr>
                <w:rFonts w:ascii="Arial" w:hAnsi="Arial" w:cs="Arial"/>
                <w:szCs w:val="24"/>
              </w:rPr>
            </w:pPr>
            <w:r w:rsidRPr="001E05F2">
              <w:rPr>
                <w:rFonts w:ascii="Arial" w:hAnsi="Arial" w:cs="Arial"/>
                <w:color w:val="000000"/>
                <w:szCs w:val="24"/>
              </w:rPr>
              <w:t>12</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3035B9BB" w14:textId="77777777" w:rsidR="008D6D54" w:rsidRPr="001E05F2" w:rsidRDefault="00000000">
            <w:pPr>
              <w:spacing w:after="0"/>
              <w:rPr>
                <w:rFonts w:ascii="Arial" w:hAnsi="Arial" w:cs="Arial"/>
                <w:szCs w:val="24"/>
              </w:rPr>
            </w:pPr>
            <w:r w:rsidRPr="001E05F2">
              <w:rPr>
                <w:rFonts w:ascii="Arial" w:hAnsi="Arial" w:cs="Arial"/>
                <w:color w:val="000000"/>
                <w:szCs w:val="24"/>
              </w:rPr>
              <w:t>Śląski Oddział Narodowego Funduszu Zdrowia w Katowicach</w:t>
            </w:r>
          </w:p>
        </w:tc>
      </w:tr>
      <w:tr w:rsidR="008D6D54" w:rsidRPr="001E05F2" w14:paraId="0AC0DCAB"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10C790CF" w14:textId="77777777" w:rsidR="008D6D54" w:rsidRPr="001E05F2" w:rsidRDefault="00000000">
            <w:pPr>
              <w:spacing w:after="0"/>
              <w:rPr>
                <w:rFonts w:ascii="Arial" w:hAnsi="Arial" w:cs="Arial"/>
                <w:szCs w:val="24"/>
              </w:rPr>
            </w:pPr>
            <w:r w:rsidRPr="001E05F2">
              <w:rPr>
                <w:rFonts w:ascii="Arial" w:hAnsi="Arial" w:cs="Arial"/>
                <w:color w:val="000000"/>
                <w:szCs w:val="24"/>
              </w:rPr>
              <w:t>13</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530B103E" w14:textId="77777777" w:rsidR="008D6D54" w:rsidRPr="001E05F2" w:rsidRDefault="00000000">
            <w:pPr>
              <w:spacing w:after="0"/>
              <w:rPr>
                <w:rFonts w:ascii="Arial" w:hAnsi="Arial" w:cs="Arial"/>
                <w:szCs w:val="24"/>
              </w:rPr>
            </w:pPr>
            <w:r w:rsidRPr="001E05F2">
              <w:rPr>
                <w:rFonts w:ascii="Arial" w:hAnsi="Arial" w:cs="Arial"/>
                <w:color w:val="000000"/>
                <w:szCs w:val="24"/>
              </w:rPr>
              <w:t>13</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6A7AF975" w14:textId="77777777" w:rsidR="008D6D54" w:rsidRPr="001E05F2" w:rsidRDefault="00000000">
            <w:pPr>
              <w:spacing w:after="0"/>
              <w:rPr>
                <w:rFonts w:ascii="Arial" w:hAnsi="Arial" w:cs="Arial"/>
                <w:szCs w:val="24"/>
              </w:rPr>
            </w:pPr>
            <w:r w:rsidRPr="001E05F2">
              <w:rPr>
                <w:rFonts w:ascii="Arial" w:hAnsi="Arial" w:cs="Arial"/>
                <w:color w:val="000000"/>
                <w:szCs w:val="24"/>
              </w:rPr>
              <w:t>Świętokrzyski Oddział Narodowego Funduszu Zdrowia w Kielcach</w:t>
            </w:r>
          </w:p>
        </w:tc>
      </w:tr>
      <w:tr w:rsidR="008D6D54" w:rsidRPr="001E05F2" w14:paraId="2C0440BE"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23DE3376" w14:textId="77777777" w:rsidR="008D6D54" w:rsidRPr="001E05F2" w:rsidRDefault="00000000">
            <w:pPr>
              <w:spacing w:after="0"/>
              <w:rPr>
                <w:rFonts w:ascii="Arial" w:hAnsi="Arial" w:cs="Arial"/>
                <w:szCs w:val="24"/>
              </w:rPr>
            </w:pPr>
            <w:r w:rsidRPr="001E05F2">
              <w:rPr>
                <w:rFonts w:ascii="Arial" w:hAnsi="Arial" w:cs="Arial"/>
                <w:color w:val="000000"/>
                <w:szCs w:val="24"/>
              </w:rPr>
              <w:t>14</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1E68F735" w14:textId="77777777" w:rsidR="008D6D54" w:rsidRPr="001E05F2" w:rsidRDefault="00000000">
            <w:pPr>
              <w:spacing w:after="0"/>
              <w:rPr>
                <w:rFonts w:ascii="Arial" w:hAnsi="Arial" w:cs="Arial"/>
                <w:szCs w:val="24"/>
              </w:rPr>
            </w:pPr>
            <w:r w:rsidRPr="001E05F2">
              <w:rPr>
                <w:rFonts w:ascii="Arial" w:hAnsi="Arial" w:cs="Arial"/>
                <w:color w:val="000000"/>
                <w:szCs w:val="24"/>
              </w:rPr>
              <w:t>14</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3BE06EB7" w14:textId="77777777" w:rsidR="008D6D54" w:rsidRPr="001E05F2" w:rsidRDefault="00000000">
            <w:pPr>
              <w:spacing w:after="0"/>
              <w:rPr>
                <w:rFonts w:ascii="Arial" w:hAnsi="Arial" w:cs="Arial"/>
                <w:szCs w:val="24"/>
              </w:rPr>
            </w:pPr>
            <w:r w:rsidRPr="001E05F2">
              <w:rPr>
                <w:rFonts w:ascii="Arial" w:hAnsi="Arial" w:cs="Arial"/>
                <w:color w:val="000000"/>
                <w:szCs w:val="24"/>
              </w:rPr>
              <w:t>Warmińsko-Mazurski Oddział Narodowego Funduszu Zdrowia w Olsztynie</w:t>
            </w:r>
          </w:p>
        </w:tc>
      </w:tr>
      <w:tr w:rsidR="008D6D54" w:rsidRPr="001E05F2" w14:paraId="2E602E6A"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A347FD5" w14:textId="77777777" w:rsidR="008D6D54" w:rsidRPr="001E05F2" w:rsidRDefault="00000000">
            <w:pPr>
              <w:spacing w:after="0"/>
              <w:rPr>
                <w:rFonts w:ascii="Arial" w:hAnsi="Arial" w:cs="Arial"/>
                <w:szCs w:val="24"/>
              </w:rPr>
            </w:pPr>
            <w:r w:rsidRPr="001E05F2">
              <w:rPr>
                <w:rFonts w:ascii="Arial" w:hAnsi="Arial" w:cs="Arial"/>
                <w:color w:val="000000"/>
                <w:szCs w:val="24"/>
              </w:rPr>
              <w:t>15</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0B18DACF" w14:textId="77777777" w:rsidR="008D6D54" w:rsidRPr="001E05F2" w:rsidRDefault="00000000">
            <w:pPr>
              <w:spacing w:after="0"/>
              <w:rPr>
                <w:rFonts w:ascii="Arial" w:hAnsi="Arial" w:cs="Arial"/>
                <w:szCs w:val="24"/>
              </w:rPr>
            </w:pPr>
            <w:r w:rsidRPr="001E05F2">
              <w:rPr>
                <w:rFonts w:ascii="Arial" w:hAnsi="Arial" w:cs="Arial"/>
                <w:color w:val="000000"/>
                <w:szCs w:val="24"/>
              </w:rPr>
              <w:t>15</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538EF52A" w14:textId="77777777" w:rsidR="008D6D54" w:rsidRPr="001E05F2" w:rsidRDefault="00000000">
            <w:pPr>
              <w:spacing w:after="0"/>
              <w:rPr>
                <w:rFonts w:ascii="Arial" w:hAnsi="Arial" w:cs="Arial"/>
                <w:szCs w:val="24"/>
              </w:rPr>
            </w:pPr>
            <w:r w:rsidRPr="001E05F2">
              <w:rPr>
                <w:rFonts w:ascii="Arial" w:hAnsi="Arial" w:cs="Arial"/>
                <w:color w:val="000000"/>
                <w:szCs w:val="24"/>
              </w:rPr>
              <w:t>Wielkopolski Oddział Narodowego Funduszu Zdrowia w Poznaniu</w:t>
            </w:r>
          </w:p>
        </w:tc>
      </w:tr>
      <w:tr w:rsidR="008D6D54" w:rsidRPr="001E05F2" w14:paraId="3384DA24" w14:textId="77777777">
        <w:trPr>
          <w:trHeight w:val="45"/>
          <w:tblCellSpacing w:w="0" w:type="auto"/>
        </w:trPr>
        <w:tc>
          <w:tcPr>
            <w:tcW w:w="798" w:type="dxa"/>
            <w:tcBorders>
              <w:bottom w:val="single" w:sz="8" w:space="0" w:color="000000"/>
              <w:right w:val="single" w:sz="8" w:space="0" w:color="000000"/>
            </w:tcBorders>
            <w:tcMar>
              <w:top w:w="15" w:type="dxa"/>
              <w:left w:w="15" w:type="dxa"/>
              <w:bottom w:w="15" w:type="dxa"/>
              <w:right w:w="15" w:type="dxa"/>
            </w:tcMar>
            <w:vAlign w:val="center"/>
          </w:tcPr>
          <w:p w14:paraId="3AE17066" w14:textId="77777777" w:rsidR="008D6D54" w:rsidRPr="001E05F2" w:rsidRDefault="00000000">
            <w:pPr>
              <w:spacing w:after="0"/>
              <w:rPr>
                <w:rFonts w:ascii="Arial" w:hAnsi="Arial" w:cs="Arial"/>
                <w:szCs w:val="24"/>
              </w:rPr>
            </w:pPr>
            <w:r w:rsidRPr="001E05F2">
              <w:rPr>
                <w:rFonts w:ascii="Arial" w:hAnsi="Arial" w:cs="Arial"/>
                <w:color w:val="000000"/>
                <w:szCs w:val="24"/>
              </w:rPr>
              <w:t>16</w:t>
            </w:r>
          </w:p>
        </w:tc>
        <w:tc>
          <w:tcPr>
            <w:tcW w:w="2553" w:type="dxa"/>
            <w:tcBorders>
              <w:bottom w:val="single" w:sz="8" w:space="0" w:color="000000"/>
              <w:right w:val="single" w:sz="8" w:space="0" w:color="000000"/>
            </w:tcBorders>
            <w:tcMar>
              <w:top w:w="15" w:type="dxa"/>
              <w:left w:w="15" w:type="dxa"/>
              <w:bottom w:w="15" w:type="dxa"/>
              <w:right w:w="15" w:type="dxa"/>
            </w:tcMar>
            <w:vAlign w:val="center"/>
          </w:tcPr>
          <w:p w14:paraId="75A1D55D" w14:textId="77777777" w:rsidR="008D6D54" w:rsidRPr="001E05F2" w:rsidRDefault="00000000">
            <w:pPr>
              <w:spacing w:after="0"/>
              <w:rPr>
                <w:rFonts w:ascii="Arial" w:hAnsi="Arial" w:cs="Arial"/>
                <w:szCs w:val="24"/>
              </w:rPr>
            </w:pPr>
            <w:r w:rsidRPr="001E05F2">
              <w:rPr>
                <w:rFonts w:ascii="Arial" w:hAnsi="Arial" w:cs="Arial"/>
                <w:color w:val="000000"/>
                <w:szCs w:val="24"/>
              </w:rPr>
              <w:t>16</w:t>
            </w:r>
          </w:p>
        </w:tc>
        <w:tc>
          <w:tcPr>
            <w:tcW w:w="12454" w:type="dxa"/>
            <w:tcBorders>
              <w:bottom w:val="single" w:sz="8" w:space="0" w:color="000000"/>
              <w:right w:val="single" w:sz="8" w:space="0" w:color="000000"/>
            </w:tcBorders>
            <w:tcMar>
              <w:top w:w="15" w:type="dxa"/>
              <w:left w:w="15" w:type="dxa"/>
              <w:bottom w:w="15" w:type="dxa"/>
              <w:right w:w="15" w:type="dxa"/>
            </w:tcMar>
            <w:vAlign w:val="center"/>
          </w:tcPr>
          <w:p w14:paraId="5C834898" w14:textId="77777777" w:rsidR="008D6D54" w:rsidRPr="001E05F2" w:rsidRDefault="00000000">
            <w:pPr>
              <w:spacing w:after="0"/>
              <w:rPr>
                <w:rFonts w:ascii="Arial" w:hAnsi="Arial" w:cs="Arial"/>
                <w:szCs w:val="24"/>
              </w:rPr>
            </w:pPr>
            <w:r w:rsidRPr="001E05F2">
              <w:rPr>
                <w:rFonts w:ascii="Arial" w:hAnsi="Arial" w:cs="Arial"/>
                <w:color w:val="000000"/>
                <w:szCs w:val="24"/>
              </w:rPr>
              <w:t>Zachodniopomorski Oddział Narodowego Funduszu Zdrowia w Szczecinie</w:t>
            </w:r>
          </w:p>
        </w:tc>
      </w:tr>
    </w:tbl>
    <w:p w14:paraId="0AB178A3" w14:textId="77777777" w:rsidR="008D6D54" w:rsidRPr="001E05F2" w:rsidRDefault="008D6D54">
      <w:pPr>
        <w:spacing w:after="0"/>
        <w:rPr>
          <w:rFonts w:ascii="Arial" w:hAnsi="Arial" w:cs="Arial"/>
          <w:szCs w:val="24"/>
        </w:rPr>
      </w:pPr>
    </w:p>
    <w:p w14:paraId="556DCBB9"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 xml:space="preserve">ZAŁĄCZNIK Nr  3  </w:t>
      </w:r>
      <w:r w:rsidRPr="001E05F2">
        <w:rPr>
          <w:rFonts w:ascii="Arial" w:hAnsi="Arial" w:cs="Arial"/>
          <w:b/>
          <w:color w:val="000000"/>
          <w:szCs w:val="24"/>
          <w:vertAlign w:val="superscript"/>
        </w:rPr>
        <w:t>22</w:t>
      </w:r>
      <w:r w:rsidRPr="001E05F2">
        <w:rPr>
          <w:rFonts w:ascii="Arial" w:hAnsi="Arial" w:cs="Arial"/>
          <w:b/>
          <w:color w:val="000000"/>
          <w:szCs w:val="24"/>
        </w:rPr>
        <w:t xml:space="preserve"> </w:t>
      </w:r>
    </w:p>
    <w:p w14:paraId="702D4F1F"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SPOSÓB BUDOWY UNIKALNEGO NUMERU IDENTYFIKUJĄCEGO RECEPTĘ W POSTACI PAPIEROWEJ NADAWANEGO PRZEZ DYREKTORA ODDZIAŁU WOJEWÓDZKIEGO FUNDUSZU</w:t>
      </w:r>
    </w:p>
    <w:p w14:paraId="15414D14" w14:textId="77777777" w:rsidR="008D6D54" w:rsidRPr="001E05F2" w:rsidRDefault="00000000">
      <w:pPr>
        <w:spacing w:after="0"/>
        <w:rPr>
          <w:rFonts w:ascii="Arial" w:hAnsi="Arial" w:cs="Arial"/>
          <w:szCs w:val="24"/>
        </w:rPr>
      </w:pPr>
      <w:r w:rsidRPr="001E05F2">
        <w:rPr>
          <w:rFonts w:ascii="Arial" w:hAnsi="Arial" w:cs="Arial"/>
          <w:color w:val="000000"/>
          <w:szCs w:val="24"/>
        </w:rPr>
        <w:t>Unikalny numer identyfikujący receptę jest zbudowany z dwudziestu dwóch cyfr, z których:</w:t>
      </w:r>
    </w:p>
    <w:p w14:paraId="0536B2A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 dwie pierwsze cyfry stanowią oznaczenie wersji wzoru recepty dla druków recept posiadających unikalne numery identyfikujące recepty przydzielone przez oddział wojewódzki Funduszu; cyfry te to:</w:t>
      </w:r>
    </w:p>
    <w:p w14:paraId="1E6FDDC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a) w przypadku lekarzy i felczerów - 02, z zastrzeżeniem lit. d,</w:t>
      </w:r>
    </w:p>
    <w:p w14:paraId="449CB8FF"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 w przypadku pielęgniarek i położnych - 03,</w:t>
      </w:r>
    </w:p>
    <w:p w14:paraId="4B71D8F7"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c) w przypadku farmaceutów - 04,</w:t>
      </w:r>
    </w:p>
    <w:p w14:paraId="699D5CC3"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d) 07 - jeżeli unikalny numer identyfikujący receptę jest przekazywany wojewódzkiemu inspektorowi farmaceutycznemu w przypadku, o którym mowa w § 4 ust. 11 rozporządzenia;</w:t>
      </w:r>
    </w:p>
    <w:p w14:paraId="54FC874B"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lastRenderedPageBreak/>
        <w:t>2) cyfry trzecia i czwarta stanowią identyfikator właściwego oddziału wojewódzkiego Funduszu określony w załączniku nr 2 do rozporządzenia;</w:t>
      </w:r>
    </w:p>
    <w:p w14:paraId="76DF3C0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3) cyfry od piątej do dwudziestej są ustalane przez Prezesa Narodowego Funduszu Zdrowia i tworzą unikalny numer w ramach danego oddziału wojewódzkiego Funduszu;</w:t>
      </w:r>
    </w:p>
    <w:p w14:paraId="6D0E0AE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4) cyfra dwudziesta pierwsza przyjmuje wartość:</w:t>
      </w:r>
    </w:p>
    <w:p w14:paraId="4EC5AC51"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a) "8" - dla recept na leki posiadające kategorię dostępności "</w:t>
      </w:r>
      <w:proofErr w:type="spellStart"/>
      <w:r w:rsidRPr="001E05F2">
        <w:rPr>
          <w:rFonts w:ascii="Arial" w:hAnsi="Arial" w:cs="Arial"/>
          <w:color w:val="000000"/>
          <w:szCs w:val="24"/>
        </w:rPr>
        <w:t>Rp</w:t>
      </w:r>
      <w:proofErr w:type="spellEnd"/>
      <w:r w:rsidRPr="001E05F2">
        <w:rPr>
          <w:rFonts w:ascii="Arial" w:hAnsi="Arial" w:cs="Arial"/>
          <w:color w:val="000000"/>
          <w:szCs w:val="24"/>
        </w:rPr>
        <w:t>", środki spożywcze specjalnego przeznaczenia żywieniowego i wyroby medyczne podlegające refundacji,</w:t>
      </w:r>
    </w:p>
    <w:p w14:paraId="10707C4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 "9" - dla recept wystawianych przez osobę będącą lekarzem weterynarii na leki posiadające kategorię dostępności "</w:t>
      </w:r>
      <w:proofErr w:type="spellStart"/>
      <w:r w:rsidRPr="001E05F2">
        <w:rPr>
          <w:rFonts w:ascii="Arial" w:hAnsi="Arial" w:cs="Arial"/>
          <w:color w:val="000000"/>
          <w:szCs w:val="24"/>
        </w:rPr>
        <w:t>Rpw</w:t>
      </w:r>
      <w:proofErr w:type="spellEnd"/>
      <w:r w:rsidRPr="001E05F2">
        <w:rPr>
          <w:rFonts w:ascii="Arial" w:hAnsi="Arial" w:cs="Arial"/>
          <w:color w:val="000000"/>
          <w:szCs w:val="24"/>
        </w:rPr>
        <w:t>",</w:t>
      </w:r>
    </w:p>
    <w:p w14:paraId="465BF23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c) "5" - dla recept na leki posiadające kategorię dostępności "</w:t>
      </w:r>
      <w:proofErr w:type="spellStart"/>
      <w:r w:rsidRPr="001E05F2">
        <w:rPr>
          <w:rFonts w:ascii="Arial" w:hAnsi="Arial" w:cs="Arial"/>
          <w:color w:val="000000"/>
          <w:szCs w:val="24"/>
        </w:rPr>
        <w:t>Rp</w:t>
      </w:r>
      <w:proofErr w:type="spellEnd"/>
      <w:r w:rsidRPr="001E05F2">
        <w:rPr>
          <w:rFonts w:ascii="Arial" w:hAnsi="Arial" w:cs="Arial"/>
          <w:color w:val="000000"/>
          <w:szCs w:val="24"/>
        </w:rPr>
        <w:t>", środki spożywcze specjalnego przeznaczenia żywieniowego i wyroby medyczne podlegające refundacji, ordynowane samodzielnie przez pielęgniarki i położne,</w:t>
      </w:r>
    </w:p>
    <w:p w14:paraId="506782E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d) "6" - dla recept na leki posiadające kategorię dostępności "</w:t>
      </w:r>
      <w:proofErr w:type="spellStart"/>
      <w:r w:rsidRPr="001E05F2">
        <w:rPr>
          <w:rFonts w:ascii="Arial" w:hAnsi="Arial" w:cs="Arial"/>
          <w:color w:val="000000"/>
          <w:szCs w:val="24"/>
        </w:rPr>
        <w:t>Rp</w:t>
      </w:r>
      <w:proofErr w:type="spellEnd"/>
      <w:r w:rsidRPr="001E05F2">
        <w:rPr>
          <w:rFonts w:ascii="Arial" w:hAnsi="Arial" w:cs="Arial"/>
          <w:color w:val="000000"/>
          <w:szCs w:val="24"/>
        </w:rPr>
        <w:t>", środki spożywcze specjalnego przeznaczenia żywieniowego i wyroby medyczne podlegające refundacji, ordynowane przez pielęgniarki i położne w ramach realizacji zleceń lekarskich (kontynuacja),</w:t>
      </w:r>
    </w:p>
    <w:p w14:paraId="2E15420A" w14:textId="77777777" w:rsidR="008D6D54" w:rsidRPr="001E05F2" w:rsidRDefault="00000000">
      <w:pPr>
        <w:spacing w:before="25" w:after="0"/>
        <w:rPr>
          <w:rFonts w:ascii="Arial" w:hAnsi="Arial" w:cs="Arial"/>
          <w:szCs w:val="24"/>
        </w:rPr>
      </w:pPr>
      <w:r w:rsidRPr="001E05F2">
        <w:rPr>
          <w:rFonts w:ascii="Arial" w:hAnsi="Arial" w:cs="Arial"/>
          <w:color w:val="000000"/>
          <w:szCs w:val="24"/>
        </w:rPr>
        <w:t>e) "7" - dla recept wystawianych przez osobę będącą lekarzem weterynarii na leki posiadające kategorię dostępności "</w:t>
      </w:r>
      <w:proofErr w:type="spellStart"/>
      <w:r w:rsidRPr="001E05F2">
        <w:rPr>
          <w:rFonts w:ascii="Arial" w:hAnsi="Arial" w:cs="Arial"/>
          <w:color w:val="000000"/>
          <w:szCs w:val="24"/>
        </w:rPr>
        <w:t>Rp</w:t>
      </w:r>
      <w:proofErr w:type="spellEnd"/>
      <w:r w:rsidRPr="001E05F2">
        <w:rPr>
          <w:rFonts w:ascii="Arial" w:hAnsi="Arial" w:cs="Arial"/>
          <w:color w:val="000000"/>
          <w:szCs w:val="24"/>
        </w:rPr>
        <w:t>" zawierające środki odurzające lub substancje psychotropowe, o których mowa w ustawie o przeciwdziałaniu narkomanii, niepodlegające refundacji;</w:t>
      </w:r>
    </w:p>
    <w:p w14:paraId="009351F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5) cyfra dwudziesta druga jest cyfrą kontrolną obliczaną według algorytmu określonego w części II załącznika nr 5 do rozporządzenia.</w:t>
      </w:r>
    </w:p>
    <w:p w14:paraId="2EBC9D37" w14:textId="77777777" w:rsidR="008D6D54" w:rsidRPr="001E05F2" w:rsidRDefault="008D6D54">
      <w:pPr>
        <w:spacing w:after="0"/>
        <w:rPr>
          <w:rFonts w:ascii="Arial" w:hAnsi="Arial" w:cs="Arial"/>
          <w:szCs w:val="24"/>
        </w:rPr>
      </w:pPr>
    </w:p>
    <w:p w14:paraId="14E82612"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ZAŁĄCZNIK Nr  4</w:t>
      </w:r>
    </w:p>
    <w:p w14:paraId="29092C69"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SPOSÓB BUDOWY UNIKALNEGO NUMERU IDENTYFIKUJĄCEGO RECEPTĘ W POSTACI ELEKTRONICZNEJ NADAWANEGO PRZEZ PODMIOTY</w:t>
      </w:r>
    </w:p>
    <w:p w14:paraId="5FF98C40" w14:textId="77777777" w:rsidR="008D6D54" w:rsidRPr="001E05F2" w:rsidRDefault="00000000">
      <w:pPr>
        <w:spacing w:after="0"/>
        <w:rPr>
          <w:rFonts w:ascii="Arial" w:hAnsi="Arial" w:cs="Arial"/>
          <w:szCs w:val="24"/>
        </w:rPr>
      </w:pPr>
      <w:r w:rsidRPr="001E05F2">
        <w:rPr>
          <w:rFonts w:ascii="Arial" w:hAnsi="Arial" w:cs="Arial"/>
          <w:color w:val="000000"/>
          <w:szCs w:val="24"/>
        </w:rPr>
        <w:t>Unikalny numer identyfikujący receptę wystawioną w postaci elektronicznej jest zbudowany z dwóch części. Części te nie są połączone w jeden ciąg.</w:t>
      </w:r>
    </w:p>
    <w:p w14:paraId="03865C1E"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Na unikalny numer identyfikujący receptę wystawioną w postaci elektronicznej mogą składać się wyłącznie cyfry arabskie lub znaki literowe alfabetu łacińskiego.</w:t>
      </w:r>
    </w:p>
    <w:p w14:paraId="5488930F"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1. Część pierwsza numeru nie zawiera oznaczeń literowych. Na część tę składa się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13 bloków cyfr lub liczb o stałej kolejności, a dla pozostałych recept 12 takich bloków:</w:t>
      </w:r>
    </w:p>
    <w:p w14:paraId="167E8E1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 blok pierwszy reprezentowany przez cyfrę "2";</w:t>
      </w:r>
    </w:p>
    <w:p w14:paraId="101D50C3"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2) blok drugi reprezentowany przez liczbę "16";</w:t>
      </w:r>
    </w:p>
    <w:p w14:paraId="4FB004DB"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3) blok trzeci reprezentowany przez liczbę "840";</w:t>
      </w:r>
    </w:p>
    <w:p w14:paraId="2EB7325B"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4) blok czwarty reprezentowany przez cyfrę "1";</w:t>
      </w:r>
    </w:p>
    <w:p w14:paraId="45139D0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5) blok piąty reprezentowany przez liczbę " 113883";</w:t>
      </w:r>
    </w:p>
    <w:p w14:paraId="1C7B284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6) blok szósty reprezentowany przez cyfrę "3";</w:t>
      </w:r>
    </w:p>
    <w:p w14:paraId="3BC5CBE5"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7) blok siódmy reprezentowany przez liczbę "4424";</w:t>
      </w:r>
    </w:p>
    <w:p w14:paraId="2E2BD35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8) blok ósmy reprezentowany przez cyfrę "2";</w:t>
      </w:r>
    </w:p>
    <w:p w14:paraId="62570DC3"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lastRenderedPageBreak/>
        <w:t xml:space="preserve">9) blok dziewiąty reprezentowany przez liczbę " 10"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albo cyfrę "7" dla pozostałych recept;</w:t>
      </w:r>
    </w:p>
    <w:p w14:paraId="40B7E049"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10) blok dziesiąty stanowiący:</w:t>
      </w:r>
    </w:p>
    <w:p w14:paraId="69242051"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a)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oznaczenie zawodu osoby uprawnionej:</w:t>
      </w:r>
    </w:p>
    <w:p w14:paraId="29F8AE6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 przypadku lekarzy i felczerów - 1,</w:t>
      </w:r>
    </w:p>
    <w:p w14:paraId="44484DC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 przypadku pielęgniarek - 2,</w:t>
      </w:r>
    </w:p>
    <w:p w14:paraId="24DBF43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przypadku położnych - 3,</w:t>
      </w:r>
    </w:p>
    <w:p w14:paraId="25352C5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 przypadku farmaceutów - 4,</w:t>
      </w:r>
    </w:p>
    <w:p w14:paraId="03F3B6B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 dla pozostałych recept wewnętrzny identyfikator podmiotu nadawany automatycznie przez Elektroniczną Platformę Gromadzenia, Analizy i Udostępniania Zasobów Cyfrowych o Zdarzeniach Medycznych, o której mowa w art. 7 ustawy o SIOZ; wartość reprezentująca ten blok jest każdorazowo inna, może ją stanowić cyfra albo dowolna liczba zawierająca dowolnie wiele cyfr;</w:t>
      </w:r>
    </w:p>
    <w:p w14:paraId="37B55689"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11) blok jedenasty:</w:t>
      </w:r>
    </w:p>
    <w:p w14:paraId="42C5874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a) stanowiący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numer prawa wykonywania zawodu osoby uprawnionej (bez liter i zer wiodących),</w:t>
      </w:r>
    </w:p>
    <w:p w14:paraId="2EE2BF60"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 dla pozostałych recept - reprezentowany przez cyfrę "2";</w:t>
      </w:r>
    </w:p>
    <w:p w14:paraId="4BD49BE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12) blok dwunasty:</w:t>
      </w:r>
    </w:p>
    <w:p w14:paraId="366D67C0"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a)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 reprezentowany przez cyfrę "2",</w:t>
      </w:r>
    </w:p>
    <w:p w14:paraId="1E31F623"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 dla pozostałych recept - reprezentowany przez cyfrę "1";</w:t>
      </w:r>
    </w:p>
    <w:p w14:paraId="7DBC57D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13) blok trzynasty wyłącznie dla recept "pro </w:t>
      </w:r>
      <w:proofErr w:type="spellStart"/>
      <w:r w:rsidRPr="001E05F2">
        <w:rPr>
          <w:rFonts w:ascii="Arial" w:hAnsi="Arial" w:cs="Arial"/>
          <w:color w:val="000000"/>
          <w:szCs w:val="24"/>
        </w:rPr>
        <w:t>auctore</w:t>
      </w:r>
      <w:proofErr w:type="spellEnd"/>
      <w:r w:rsidRPr="001E05F2">
        <w:rPr>
          <w:rFonts w:ascii="Arial" w:hAnsi="Arial" w:cs="Arial"/>
          <w:color w:val="000000"/>
          <w:szCs w:val="24"/>
        </w:rPr>
        <w:t xml:space="preserve">" i "pro </w:t>
      </w:r>
      <w:proofErr w:type="spellStart"/>
      <w:r w:rsidRPr="001E05F2">
        <w:rPr>
          <w:rFonts w:ascii="Arial" w:hAnsi="Arial" w:cs="Arial"/>
          <w:color w:val="000000"/>
          <w:szCs w:val="24"/>
        </w:rPr>
        <w:t>familiae</w:t>
      </w:r>
      <w:proofErr w:type="spellEnd"/>
      <w:r w:rsidRPr="001E05F2">
        <w:rPr>
          <w:rFonts w:ascii="Arial" w:hAnsi="Arial" w:cs="Arial"/>
          <w:color w:val="000000"/>
          <w:szCs w:val="24"/>
        </w:rPr>
        <w:t>" reprezentowany przez cyfrę "1".</w:t>
      </w:r>
    </w:p>
    <w:p w14:paraId="3D826C4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Bloki są przedzielone kropką.</w:t>
      </w:r>
    </w:p>
    <w:p w14:paraId="4F80E13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2. Część druga numeru składa się z dobranych losowo 22 znaków mogących stanowić cyfry lub litery w dowolnych konfiguracjach.</w:t>
      </w:r>
    </w:p>
    <w:p w14:paraId="1E4C093E"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Ta część unikalnego numeru identyfikującego receptę jest nadawana recepcie przez konkretny podmiot w jego systemie wewnętrznym. Podmiot zapewnia, że każdy numer nadawany przez jego system wewnętrzny będzie inny niż pozostałe numery nadane przez ten system.</w:t>
      </w:r>
    </w:p>
    <w:p w14:paraId="660B4D56" w14:textId="77777777" w:rsidR="008D6D54" w:rsidRPr="001E05F2" w:rsidRDefault="008D6D54">
      <w:pPr>
        <w:spacing w:after="0"/>
        <w:rPr>
          <w:rFonts w:ascii="Arial" w:hAnsi="Arial" w:cs="Arial"/>
          <w:szCs w:val="24"/>
        </w:rPr>
      </w:pPr>
    </w:p>
    <w:p w14:paraId="5AA2D6D3"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ZAŁĄCZNIK Nr  5</w:t>
      </w:r>
    </w:p>
    <w:p w14:paraId="34183CC9"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SPOSÓB PRZEDSTAWIANIA DANYCH ZAWARTYCH NA RECEPCIE W POSTACI PAPIEROWEJ ZA POMOCĄ KODU KRESKOWEGO</w:t>
      </w:r>
    </w:p>
    <w:p w14:paraId="20E0C696" w14:textId="77777777" w:rsidR="008D6D54" w:rsidRPr="001E05F2" w:rsidRDefault="008D6D54">
      <w:pPr>
        <w:spacing w:after="0"/>
        <w:rPr>
          <w:rFonts w:ascii="Arial" w:hAnsi="Arial" w:cs="Arial"/>
          <w:szCs w:val="24"/>
        </w:rPr>
      </w:pPr>
    </w:p>
    <w:p w14:paraId="6A2F1A9E" w14:textId="77777777" w:rsidR="008D6D54" w:rsidRPr="001E05F2" w:rsidRDefault="00000000">
      <w:pPr>
        <w:spacing w:before="236" w:after="0"/>
        <w:jc w:val="center"/>
        <w:rPr>
          <w:rFonts w:ascii="Arial" w:hAnsi="Arial" w:cs="Arial"/>
          <w:szCs w:val="24"/>
        </w:rPr>
      </w:pPr>
      <w:r w:rsidRPr="001E05F2">
        <w:rPr>
          <w:rFonts w:ascii="Arial" w:hAnsi="Arial" w:cs="Arial"/>
          <w:b/>
          <w:color w:val="000000"/>
          <w:szCs w:val="24"/>
        </w:rPr>
        <w:t>CZĘŚĆ  I</w:t>
      </w:r>
    </w:p>
    <w:p w14:paraId="2C1D0D18" w14:textId="77777777" w:rsidR="008D6D54" w:rsidRPr="001E05F2" w:rsidRDefault="00000000">
      <w:pPr>
        <w:spacing w:before="26" w:after="0"/>
        <w:rPr>
          <w:rFonts w:ascii="Arial" w:hAnsi="Arial" w:cs="Arial"/>
          <w:szCs w:val="24"/>
        </w:rPr>
      </w:pPr>
      <w:r w:rsidRPr="001E05F2">
        <w:rPr>
          <w:rFonts w:ascii="Arial" w:hAnsi="Arial" w:cs="Arial"/>
          <w:color w:val="000000"/>
          <w:szCs w:val="24"/>
        </w:rPr>
        <w:t>1. Identyfikator osoby uprawnionej albo świadczeniodawcy jest przedstawiany jako ciąg czternastu cyfr, z których:</w:t>
      </w:r>
    </w:p>
    <w:p w14:paraId="718C288F"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cyfra pierwsza ma wartość "2";</w:t>
      </w:r>
    </w:p>
    <w:p w14:paraId="28FCE3C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cyfry od drugiej do dziesiątej mają wartość określoną w </w:t>
      </w:r>
      <w:r w:rsidRPr="001E05F2">
        <w:rPr>
          <w:rFonts w:ascii="Arial" w:hAnsi="Arial" w:cs="Arial"/>
          <w:color w:val="1B1B1B"/>
          <w:szCs w:val="24"/>
        </w:rPr>
        <w:t>art. 96a ust. 1 pkt 2 lit. d</w:t>
      </w:r>
      <w:r w:rsidRPr="001E05F2">
        <w:rPr>
          <w:rFonts w:ascii="Arial" w:hAnsi="Arial" w:cs="Arial"/>
          <w:color w:val="000000"/>
          <w:szCs w:val="24"/>
        </w:rPr>
        <w:t xml:space="preserve"> ustawy - Prawo farmaceutyczne;</w:t>
      </w:r>
    </w:p>
    <w:p w14:paraId="08BBC7A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cyfry od jedenastej do trzynastej mają wartość "000";</w:t>
      </w:r>
    </w:p>
    <w:p w14:paraId="26E80507"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4) cyfra czternasta jest cyfrą kontrolną obliczaną według algorytmu określonego w części II.</w:t>
      </w:r>
    </w:p>
    <w:p w14:paraId="2E159478"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2. Data wystawienia recepty, o której mowa w </w:t>
      </w:r>
      <w:r w:rsidRPr="001E05F2">
        <w:rPr>
          <w:rFonts w:ascii="Arial" w:hAnsi="Arial" w:cs="Arial"/>
          <w:color w:val="1B1B1B"/>
          <w:szCs w:val="24"/>
        </w:rPr>
        <w:t>art. 96a ust. 1 pkt 5 lit. a</w:t>
      </w:r>
      <w:r w:rsidRPr="001E05F2">
        <w:rPr>
          <w:rFonts w:ascii="Arial" w:hAnsi="Arial" w:cs="Arial"/>
          <w:color w:val="000000"/>
          <w:szCs w:val="24"/>
        </w:rPr>
        <w:t xml:space="preserve"> ustawy - Prawo farmaceutyczne, jest przedstawiana jako ciąg dziesięciu cyfr, z których:</w:t>
      </w:r>
    </w:p>
    <w:p w14:paraId="0CED788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cyfra pierwsza ma wartość "4";</w:t>
      </w:r>
    </w:p>
    <w:p w14:paraId="0D3621C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cyfry od drugiej do piątej określają numer roku;</w:t>
      </w:r>
    </w:p>
    <w:p w14:paraId="70BA6206"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3) cyfry szósta i siódma określają numer miesiąca w roku;</w:t>
      </w:r>
    </w:p>
    <w:p w14:paraId="394F69C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cyfry ósma i dziewiąta określają numer dnia miesiąca;</w:t>
      </w:r>
    </w:p>
    <w:p w14:paraId="3698E86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cyfra dziesiąta jest cyfrą kontrolną obliczaną według algorytmu określonego w części II.</w:t>
      </w:r>
    </w:p>
    <w:p w14:paraId="2318A8B6" w14:textId="77777777" w:rsidR="008D6D54" w:rsidRPr="001E05F2" w:rsidRDefault="00000000">
      <w:pPr>
        <w:spacing w:before="26" w:after="0"/>
        <w:rPr>
          <w:rFonts w:ascii="Arial" w:hAnsi="Arial" w:cs="Arial"/>
          <w:szCs w:val="24"/>
        </w:rPr>
      </w:pPr>
      <w:r w:rsidRPr="001E05F2">
        <w:rPr>
          <w:rFonts w:ascii="Arial" w:hAnsi="Arial" w:cs="Arial"/>
          <w:color w:val="000000"/>
          <w:szCs w:val="24"/>
        </w:rPr>
        <w:t xml:space="preserve">3. Identyfikator pracownika medycznego, o którym mowa w </w:t>
      </w:r>
      <w:r w:rsidRPr="001E05F2">
        <w:rPr>
          <w:rFonts w:ascii="Arial" w:hAnsi="Arial" w:cs="Arial"/>
          <w:color w:val="1B1B1B"/>
          <w:szCs w:val="24"/>
        </w:rPr>
        <w:t>art. 96a ust. 1 pkt 3 lit. c</w:t>
      </w:r>
      <w:r w:rsidRPr="001E05F2">
        <w:rPr>
          <w:rFonts w:ascii="Arial" w:hAnsi="Arial" w:cs="Arial"/>
          <w:color w:val="000000"/>
          <w:szCs w:val="24"/>
        </w:rPr>
        <w:t xml:space="preserve"> ustawy - Prawo farmaceutyczne, jest przedstawiany jako ciąg dziesięciu cyfr, przy czym w przypadku:</w:t>
      </w:r>
    </w:p>
    <w:p w14:paraId="040D1A2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lekarza, lekarza dentysty, pielęgniarki i położnej:</w:t>
      </w:r>
    </w:p>
    <w:p w14:paraId="05B1CB7A"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cyfra pierwsza ma wartość "3",</w:t>
      </w:r>
    </w:p>
    <w:p w14:paraId="10D7B15C"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 xml:space="preserve">b) cyfra druga ma wartość "0" dla numeru, o którym mowa w </w:t>
      </w:r>
      <w:r w:rsidRPr="001E05F2">
        <w:rPr>
          <w:rFonts w:ascii="Arial" w:hAnsi="Arial" w:cs="Arial"/>
          <w:color w:val="1B1B1B"/>
          <w:szCs w:val="24"/>
        </w:rPr>
        <w:t>art. 96a ust. 1 pkt 3 lit. c</w:t>
      </w:r>
      <w:r w:rsidRPr="001E05F2">
        <w:rPr>
          <w:rFonts w:ascii="Arial" w:hAnsi="Arial" w:cs="Arial"/>
          <w:color w:val="000000"/>
          <w:szCs w:val="24"/>
        </w:rPr>
        <w:t xml:space="preserve"> ustawy - Prawo farmaceutyczne,</w:t>
      </w:r>
    </w:p>
    <w:p w14:paraId="3DBBC614"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cyfry od trzeciej do dziewiątej przyjmują wartość odpowiedniego numeru, przy czym, jeżeli w identyfikatorze pojawiają się litery, są one pomijane, natomiast jeżeli odpowiedni numer jest krótszy niż 7 znaków, poprzedza się go odpowiednią liczbą zer,</w:t>
      </w:r>
    </w:p>
    <w:p w14:paraId="67AAB4D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d) cyfra dziesiąta jest cyfrą kontrolną obliczaną według algorytmu określonego w części II;</w:t>
      </w:r>
    </w:p>
    <w:p w14:paraId="1AE7C80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farmaceuty:</w:t>
      </w:r>
    </w:p>
    <w:p w14:paraId="48F1E2C0"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cyfra pierwsza ma wartość "8",</w:t>
      </w:r>
    </w:p>
    <w:p w14:paraId="0294C5A8"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cyfry od drugiej do dziewiątej przyjmują wartość 8-cyfrowego numeru prawa wykonywania zawodu farmaceuty (PWZF) w Centralnym Rejestrze Farmaceutów,</w:t>
      </w:r>
    </w:p>
    <w:p w14:paraId="206F72B5"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c) cyfra dziesiąta jest cyfrą kontrolną obliczaną według algorytmu określonego w części II.</w:t>
      </w:r>
    </w:p>
    <w:p w14:paraId="6E9057D4" w14:textId="77777777" w:rsidR="008D6D54" w:rsidRPr="001E05F2" w:rsidRDefault="00000000">
      <w:pPr>
        <w:spacing w:before="26" w:after="0"/>
        <w:rPr>
          <w:rFonts w:ascii="Arial" w:hAnsi="Arial" w:cs="Arial"/>
          <w:szCs w:val="24"/>
        </w:rPr>
      </w:pPr>
      <w:r w:rsidRPr="001E05F2">
        <w:rPr>
          <w:rFonts w:ascii="Arial" w:hAnsi="Arial" w:cs="Arial"/>
          <w:color w:val="000000"/>
          <w:szCs w:val="24"/>
        </w:rPr>
        <w:t>4. Dane, o których mowa w ust. 1-3, mogą być przedstawiane w postaci jednego kodu kreskowego jako ciąg trzydziestu cyfr, z których:</w:t>
      </w:r>
    </w:p>
    <w:p w14:paraId="32865B33"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cyfra pierwsza ma wartość "5";</w:t>
      </w:r>
    </w:p>
    <w:p w14:paraId="67657EA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cyfry od drugiej do trzynastej określają identyfikator osoby uprawnionej lub świadczeniodawcy, o którym mowa w </w:t>
      </w:r>
      <w:r w:rsidRPr="001E05F2">
        <w:rPr>
          <w:rFonts w:ascii="Arial" w:hAnsi="Arial" w:cs="Arial"/>
          <w:color w:val="1B1B1B"/>
          <w:szCs w:val="24"/>
        </w:rPr>
        <w:t>art. 96a ust. 1 pkt 2</w:t>
      </w:r>
      <w:r w:rsidRPr="001E05F2">
        <w:rPr>
          <w:rFonts w:ascii="Arial" w:hAnsi="Arial" w:cs="Arial"/>
          <w:color w:val="000000"/>
          <w:szCs w:val="24"/>
        </w:rPr>
        <w:t xml:space="preserve"> ustawy - Prawo farmaceutyczne, w sposób określony w ust. 1 pkt 2 i 3;</w:t>
      </w:r>
    </w:p>
    <w:p w14:paraId="3BB9BA2B"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cyfry od czternastej do dwudziestej pierwszej określają numer prawa wykonywania zawodu, o którym mowa w </w:t>
      </w:r>
      <w:r w:rsidRPr="001E05F2">
        <w:rPr>
          <w:rFonts w:ascii="Arial" w:hAnsi="Arial" w:cs="Arial"/>
          <w:color w:val="1B1B1B"/>
          <w:szCs w:val="24"/>
        </w:rPr>
        <w:t>art. 96a ust. 1 pkt 3 lit. c</w:t>
      </w:r>
      <w:r w:rsidRPr="001E05F2">
        <w:rPr>
          <w:rFonts w:ascii="Arial" w:hAnsi="Arial" w:cs="Arial"/>
          <w:color w:val="000000"/>
          <w:szCs w:val="24"/>
        </w:rPr>
        <w:t xml:space="preserve"> ustawy - Prawo farmaceutyczne, przyjmując wartości określone w:</w:t>
      </w:r>
    </w:p>
    <w:p w14:paraId="5F27DF1B"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ust. 3 pkt 1 lit. b i c - w przypadku lekarzy, lekarzy dentystów, felczerów, pielęgniarek i położnych,</w:t>
      </w:r>
    </w:p>
    <w:p w14:paraId="17A706B2"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ust. 3 pkt 2 lit. b - w przypadku farmaceutów;</w:t>
      </w:r>
    </w:p>
    <w:p w14:paraId="7DB8A61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lastRenderedPageBreak/>
        <w:t xml:space="preserve">4) cyfry od dwudziestej drugiej do dwudziestej dziewiątej określają datę wystawienia recepty, o której mowa w </w:t>
      </w:r>
      <w:r w:rsidRPr="001E05F2">
        <w:rPr>
          <w:rFonts w:ascii="Arial" w:hAnsi="Arial" w:cs="Arial"/>
          <w:color w:val="1B1B1B"/>
          <w:szCs w:val="24"/>
        </w:rPr>
        <w:t>art. 96a ust. 1 pkt 5 lit. a</w:t>
      </w:r>
      <w:r w:rsidRPr="001E05F2">
        <w:rPr>
          <w:rFonts w:ascii="Arial" w:hAnsi="Arial" w:cs="Arial"/>
          <w:color w:val="000000"/>
          <w:szCs w:val="24"/>
        </w:rPr>
        <w:t xml:space="preserve"> ustawy - Prawo farmaceutyczne, w sposób określony w ust. 2 pkt 2-4;</w:t>
      </w:r>
    </w:p>
    <w:p w14:paraId="2FC9A35E"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5) cyfra trzydziesta jest cyfrą kontrolną obliczaną według algorytmu określonego w części II.</w:t>
      </w:r>
    </w:p>
    <w:p w14:paraId="658D184D" w14:textId="77777777" w:rsidR="008D6D54" w:rsidRPr="001E05F2" w:rsidRDefault="00000000">
      <w:pPr>
        <w:spacing w:before="26" w:after="0"/>
        <w:rPr>
          <w:rFonts w:ascii="Arial" w:hAnsi="Arial" w:cs="Arial"/>
          <w:szCs w:val="24"/>
        </w:rPr>
      </w:pPr>
      <w:r w:rsidRPr="001E05F2">
        <w:rPr>
          <w:rFonts w:ascii="Arial" w:hAnsi="Arial" w:cs="Arial"/>
          <w:color w:val="000000"/>
          <w:szCs w:val="24"/>
        </w:rPr>
        <w:t>5. Dane, o których mowa w ust. 1 i 2, mogą być przedstawiane w postaci jednego kodu kreskowego jako ciąg dwudziestu dwóch cyfr, z których:</w:t>
      </w:r>
    </w:p>
    <w:p w14:paraId="70EA22ED"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cyfra pierwsza ma wartość "6";</w:t>
      </w:r>
    </w:p>
    <w:p w14:paraId="614ADFF2"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cyfry od drugiej do trzynastej określają identyfikator osoby uprawnionej lub świadczeniodawcy, o którym mowa w </w:t>
      </w:r>
      <w:r w:rsidRPr="001E05F2">
        <w:rPr>
          <w:rFonts w:ascii="Arial" w:hAnsi="Arial" w:cs="Arial"/>
          <w:color w:val="1B1B1B"/>
          <w:szCs w:val="24"/>
        </w:rPr>
        <w:t>art. 96a ust. 1 pkt 2</w:t>
      </w:r>
      <w:r w:rsidRPr="001E05F2">
        <w:rPr>
          <w:rFonts w:ascii="Arial" w:hAnsi="Arial" w:cs="Arial"/>
          <w:color w:val="000000"/>
          <w:szCs w:val="24"/>
        </w:rPr>
        <w:t xml:space="preserve"> ustawy - Prawo farmaceutyczne, w sposób określony w ust. 1 pkt 2 i 3;</w:t>
      </w:r>
    </w:p>
    <w:p w14:paraId="107E3EE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cyfry od czternastej do dwudziestej pierwszej określają datę wystawienia recepty, o której mowa w </w:t>
      </w:r>
      <w:r w:rsidRPr="001E05F2">
        <w:rPr>
          <w:rFonts w:ascii="Arial" w:hAnsi="Arial" w:cs="Arial"/>
          <w:color w:val="1B1B1B"/>
          <w:szCs w:val="24"/>
        </w:rPr>
        <w:t>art. 96a ust. 1 pkt 5 lit. a</w:t>
      </w:r>
      <w:r w:rsidRPr="001E05F2">
        <w:rPr>
          <w:rFonts w:ascii="Arial" w:hAnsi="Arial" w:cs="Arial"/>
          <w:color w:val="000000"/>
          <w:szCs w:val="24"/>
        </w:rPr>
        <w:t xml:space="preserve"> ustawy - Prawo farmaceutyczne, w sposób określony w ust. 2 pkt 2-4;</w:t>
      </w:r>
    </w:p>
    <w:p w14:paraId="563EE9C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cyfra dwudziesta druga jest cyfrą kontrolną obliczaną według algorytmu określonego w części II.</w:t>
      </w:r>
    </w:p>
    <w:p w14:paraId="469C0975" w14:textId="77777777" w:rsidR="008D6D54" w:rsidRPr="001E05F2" w:rsidRDefault="00000000">
      <w:pPr>
        <w:spacing w:before="26" w:after="0"/>
        <w:rPr>
          <w:rFonts w:ascii="Arial" w:hAnsi="Arial" w:cs="Arial"/>
          <w:szCs w:val="24"/>
        </w:rPr>
      </w:pPr>
      <w:r w:rsidRPr="001E05F2">
        <w:rPr>
          <w:rFonts w:ascii="Arial" w:hAnsi="Arial" w:cs="Arial"/>
          <w:color w:val="000000"/>
          <w:szCs w:val="24"/>
        </w:rPr>
        <w:t>6. Dane, o których mowa w ust. 2 i 3, mogą być przedstawiane w postaci jednego kodu kreskowego jako ciąg osiemnastu cyfr, z których:</w:t>
      </w:r>
    </w:p>
    <w:p w14:paraId="6B2398E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cyfra pierwsza ma wartość "7";</w:t>
      </w:r>
    </w:p>
    <w:p w14:paraId="4FACE59A"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2) cyfry od drugiej do dziewiątej określają identyfikator pracownika medycznego, o którym mowa w </w:t>
      </w:r>
      <w:r w:rsidRPr="001E05F2">
        <w:rPr>
          <w:rFonts w:ascii="Arial" w:hAnsi="Arial" w:cs="Arial"/>
          <w:color w:val="1B1B1B"/>
          <w:szCs w:val="24"/>
        </w:rPr>
        <w:t>art. 96a ust. 1 pkt 3 lit. c</w:t>
      </w:r>
      <w:r w:rsidRPr="001E05F2">
        <w:rPr>
          <w:rFonts w:ascii="Arial" w:hAnsi="Arial" w:cs="Arial"/>
          <w:color w:val="000000"/>
          <w:szCs w:val="24"/>
        </w:rPr>
        <w:t xml:space="preserve"> ustawy - Prawo farmaceutyczne, przyjmując wartości określone w:</w:t>
      </w:r>
    </w:p>
    <w:p w14:paraId="36F11425"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a) ust. 3 pkt 1 lit. b i c - w przypadku lekarza, lekarza dentysty, felczera, pielęgniarki i położnej,</w:t>
      </w:r>
    </w:p>
    <w:p w14:paraId="599EA90E" w14:textId="77777777" w:rsidR="008D6D54" w:rsidRPr="001E05F2" w:rsidRDefault="00000000">
      <w:pPr>
        <w:spacing w:after="0"/>
        <w:ind w:left="746"/>
        <w:rPr>
          <w:rFonts w:ascii="Arial" w:hAnsi="Arial" w:cs="Arial"/>
          <w:szCs w:val="24"/>
        </w:rPr>
      </w:pPr>
      <w:r w:rsidRPr="001E05F2">
        <w:rPr>
          <w:rFonts w:ascii="Arial" w:hAnsi="Arial" w:cs="Arial"/>
          <w:color w:val="000000"/>
          <w:szCs w:val="24"/>
        </w:rPr>
        <w:t>b) ust. 3 pkt 2 lit. b - w przypadku farmaceuty;</w:t>
      </w:r>
    </w:p>
    <w:p w14:paraId="36C86138"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 xml:space="preserve">3) cyfry od dziesiątej do siedemnastej określają datę wystawienia recepty, o której mowa w </w:t>
      </w:r>
      <w:r w:rsidRPr="001E05F2">
        <w:rPr>
          <w:rFonts w:ascii="Arial" w:hAnsi="Arial" w:cs="Arial"/>
          <w:color w:val="1B1B1B"/>
          <w:szCs w:val="24"/>
        </w:rPr>
        <w:t>art. 96a ust. 1 pkt 5 lit. a</w:t>
      </w:r>
      <w:r w:rsidRPr="001E05F2">
        <w:rPr>
          <w:rFonts w:ascii="Arial" w:hAnsi="Arial" w:cs="Arial"/>
          <w:color w:val="000000"/>
          <w:szCs w:val="24"/>
        </w:rPr>
        <w:t xml:space="preserve"> ustawy - Prawo farmaceutyczne, w sposób określony w ust. 2 pkt 2-4;</w:t>
      </w:r>
    </w:p>
    <w:p w14:paraId="404660BC"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4) cyfra osiemnasta jest cyfrą kontrolną obliczaną według algorytmu określonego w części II.</w:t>
      </w:r>
    </w:p>
    <w:p w14:paraId="66F9D965" w14:textId="77777777" w:rsidR="008D6D54" w:rsidRPr="001E05F2" w:rsidRDefault="00000000">
      <w:pPr>
        <w:spacing w:before="26" w:after="0"/>
        <w:rPr>
          <w:rFonts w:ascii="Arial" w:hAnsi="Arial" w:cs="Arial"/>
          <w:szCs w:val="24"/>
        </w:rPr>
      </w:pPr>
      <w:r w:rsidRPr="001E05F2">
        <w:rPr>
          <w:rFonts w:ascii="Arial" w:hAnsi="Arial" w:cs="Arial"/>
          <w:color w:val="000000"/>
          <w:szCs w:val="24"/>
        </w:rPr>
        <w:t>7. Unikalny numer identyfikujący receptę jest przedstawiany jako ciąg dwudziestu dwóch cyfr, zgodnie z załącznikiem nr 3 do rozporządzenia, w postaci kodu kreskowego:</w:t>
      </w:r>
    </w:p>
    <w:p w14:paraId="1A15F460"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1) "Przeplatany 2 z 5" (ITF), zgodnie z normą określającą kody kreskowe - wymagania dotyczące symboliki "Przeplatany 2 z 5", lub</w:t>
      </w:r>
    </w:p>
    <w:p w14:paraId="574CC3F1" w14:textId="77777777" w:rsidR="008D6D54" w:rsidRPr="001E05F2" w:rsidRDefault="00000000">
      <w:pPr>
        <w:spacing w:before="26" w:after="0"/>
        <w:ind w:left="373"/>
        <w:rPr>
          <w:rFonts w:ascii="Arial" w:hAnsi="Arial" w:cs="Arial"/>
          <w:szCs w:val="24"/>
        </w:rPr>
      </w:pPr>
      <w:r w:rsidRPr="001E05F2">
        <w:rPr>
          <w:rFonts w:ascii="Arial" w:hAnsi="Arial" w:cs="Arial"/>
          <w:color w:val="000000"/>
          <w:szCs w:val="24"/>
        </w:rPr>
        <w:t>2) "UCC/EAN-128" ze standardowym Identyfikatorem Zastosowania UCC/EAN o wartości "90", zgodnie z normami określającymi kody kreskowe - wymagania dotyczące symboliki "Kod 128" i: kody kreskowe - identyfikatory danych.</w:t>
      </w:r>
    </w:p>
    <w:p w14:paraId="3705CFD0" w14:textId="77777777" w:rsidR="008D6D54" w:rsidRPr="001E05F2" w:rsidRDefault="008D6D54">
      <w:pPr>
        <w:spacing w:after="0"/>
        <w:rPr>
          <w:rFonts w:ascii="Arial" w:hAnsi="Arial" w:cs="Arial"/>
          <w:szCs w:val="24"/>
        </w:rPr>
      </w:pPr>
    </w:p>
    <w:p w14:paraId="7502418A"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CZĘŚĆ  II</w:t>
      </w:r>
    </w:p>
    <w:p w14:paraId="7299494F"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ALGORYTM OBLICZANIA CYFRY KONTROLNEJ</w:t>
      </w:r>
    </w:p>
    <w:p w14:paraId="7D9E5767" w14:textId="77777777" w:rsidR="008D6D54" w:rsidRPr="001E05F2" w:rsidRDefault="00000000">
      <w:pPr>
        <w:spacing w:after="0"/>
        <w:rPr>
          <w:rFonts w:ascii="Arial" w:hAnsi="Arial" w:cs="Arial"/>
          <w:szCs w:val="24"/>
        </w:rPr>
      </w:pPr>
      <w:r w:rsidRPr="001E05F2">
        <w:rPr>
          <w:rFonts w:ascii="Arial" w:hAnsi="Arial" w:cs="Arial"/>
          <w:color w:val="000000"/>
          <w:szCs w:val="24"/>
        </w:rPr>
        <w:t>Obliczanie cyfry kontrolnej odbywa się według następujących kroków:</w:t>
      </w:r>
    </w:p>
    <w:p w14:paraId="3E8C066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lastRenderedPageBreak/>
        <w:t>1) mnożenie kolejnych cyfr kontrolowanego numeru (poza ostatnią, nieznaną jeszcze cyfrą kontrolną) przez odpowiednie wagi określone wedle następującego schematu: 7 dla cyfry pierwszej, 9 dla cyfry drugiej, 1 dla cyfry trzeciej, 3 dla cyfry czwartej, 7 dla cyfry piątej, 9 dla cyfry szóstej, 1 dla cyfry siódmej, 3 dla cyfry ósmej itd.;</w:t>
      </w:r>
    </w:p>
    <w:p w14:paraId="1CDF4EC1"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2) sumowanie uzyskanych iloczynów;</w:t>
      </w:r>
    </w:p>
    <w:p w14:paraId="3DDCFCB5"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3) wyznaczenie reszty z dzielenia całkowitego uzyskanej sumy przez 10 (modulo 10);</w:t>
      </w:r>
    </w:p>
    <w:p w14:paraId="61D7873D"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4) uzyskana cyfra jest cyfrą kontrolną.</w:t>
      </w:r>
    </w:p>
    <w:p w14:paraId="246C270C" w14:textId="77777777" w:rsidR="008D6D54" w:rsidRPr="001E05F2" w:rsidRDefault="008D6D54">
      <w:pPr>
        <w:spacing w:after="0"/>
        <w:rPr>
          <w:rFonts w:ascii="Arial" w:hAnsi="Arial" w:cs="Arial"/>
          <w:szCs w:val="24"/>
        </w:rPr>
      </w:pPr>
    </w:p>
    <w:p w14:paraId="6422C2CF"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ZAŁĄCZNIK Nr  6</w:t>
      </w:r>
    </w:p>
    <w:p w14:paraId="24987C08"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WZÓR RECEPTY W POSTACI PAPIEROWEJ</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53"/>
        <w:gridCol w:w="3439"/>
      </w:tblGrid>
      <w:tr w:rsidR="008D6D54" w:rsidRPr="001E05F2" w14:paraId="722B177C" w14:textId="77777777">
        <w:trPr>
          <w:trHeight w:val="45"/>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08DB09EA" w14:textId="77777777" w:rsidR="008D6D54" w:rsidRPr="001E05F2" w:rsidRDefault="00000000">
            <w:pPr>
              <w:spacing w:after="0"/>
              <w:rPr>
                <w:rFonts w:ascii="Arial" w:hAnsi="Arial" w:cs="Arial"/>
                <w:szCs w:val="24"/>
              </w:rPr>
            </w:pPr>
            <w:r w:rsidRPr="001E05F2">
              <w:rPr>
                <w:rFonts w:ascii="Arial" w:hAnsi="Arial" w:cs="Arial"/>
                <w:color w:val="000000"/>
                <w:szCs w:val="24"/>
              </w:rPr>
              <w:t>Recepta</w:t>
            </w:r>
          </w:p>
          <w:p w14:paraId="561802AA" w14:textId="77777777" w:rsidR="008D6D54" w:rsidRPr="001E05F2" w:rsidRDefault="00000000">
            <w:pPr>
              <w:spacing w:before="25" w:after="0"/>
              <w:rPr>
                <w:rFonts w:ascii="Arial" w:hAnsi="Arial" w:cs="Arial"/>
                <w:szCs w:val="24"/>
              </w:rPr>
            </w:pPr>
            <w:r w:rsidRPr="001E05F2">
              <w:rPr>
                <w:rFonts w:ascii="Arial" w:hAnsi="Arial" w:cs="Arial"/>
                <w:color w:val="000000"/>
                <w:szCs w:val="24"/>
              </w:rPr>
              <w:t>Świadczeniodawca</w:t>
            </w:r>
          </w:p>
        </w:tc>
      </w:tr>
      <w:tr w:rsidR="008D6D54" w:rsidRPr="001E05F2" w14:paraId="4711B7F8" w14:textId="77777777">
        <w:trPr>
          <w:trHeight w:val="45"/>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14:paraId="7A30E72E" w14:textId="77777777" w:rsidR="008D6D54" w:rsidRPr="001E05F2" w:rsidRDefault="00000000">
            <w:pPr>
              <w:spacing w:after="0"/>
              <w:rPr>
                <w:rFonts w:ascii="Arial" w:hAnsi="Arial" w:cs="Arial"/>
                <w:szCs w:val="24"/>
              </w:rPr>
            </w:pPr>
            <w:r w:rsidRPr="001E05F2">
              <w:rPr>
                <w:rFonts w:ascii="Arial" w:hAnsi="Arial" w:cs="Arial"/>
                <w:color w:val="000000"/>
                <w:szCs w:val="24"/>
              </w:rPr>
              <w:t>Pacjent</w:t>
            </w:r>
          </w:p>
          <w:p w14:paraId="4121C8B8" w14:textId="77777777" w:rsidR="008D6D54" w:rsidRPr="001E05F2" w:rsidRDefault="00000000">
            <w:pPr>
              <w:spacing w:before="25" w:after="0"/>
              <w:rPr>
                <w:rFonts w:ascii="Arial" w:hAnsi="Arial" w:cs="Arial"/>
                <w:szCs w:val="24"/>
              </w:rPr>
            </w:pPr>
            <w:r w:rsidRPr="001E05F2">
              <w:rPr>
                <w:rFonts w:ascii="Arial" w:hAnsi="Arial" w:cs="Arial"/>
                <w:color w:val="000000"/>
                <w:szCs w:val="24"/>
              </w:rPr>
              <w:t>PESEL</w:t>
            </w:r>
          </w:p>
        </w:tc>
        <w:tc>
          <w:tcPr>
            <w:tcW w:w="2281" w:type="dxa"/>
            <w:tcBorders>
              <w:bottom w:val="single" w:sz="8" w:space="0" w:color="000000"/>
              <w:right w:val="single" w:sz="8" w:space="0" w:color="000000"/>
            </w:tcBorders>
            <w:tcMar>
              <w:top w:w="15" w:type="dxa"/>
              <w:left w:w="15" w:type="dxa"/>
              <w:bottom w:w="15" w:type="dxa"/>
              <w:right w:w="15" w:type="dxa"/>
            </w:tcMar>
            <w:vAlign w:val="center"/>
          </w:tcPr>
          <w:p w14:paraId="481E222B" w14:textId="77777777" w:rsidR="008D6D54" w:rsidRPr="001E05F2" w:rsidRDefault="00000000">
            <w:pPr>
              <w:spacing w:after="0"/>
              <w:rPr>
                <w:rFonts w:ascii="Arial" w:hAnsi="Arial" w:cs="Arial"/>
                <w:szCs w:val="24"/>
              </w:rPr>
            </w:pPr>
            <w:r w:rsidRPr="001E05F2">
              <w:rPr>
                <w:rFonts w:ascii="Arial" w:hAnsi="Arial" w:cs="Arial"/>
                <w:color w:val="000000"/>
                <w:szCs w:val="24"/>
              </w:rPr>
              <w:t>Uprawnienia dodatkowe</w:t>
            </w:r>
          </w:p>
        </w:tc>
      </w:tr>
      <w:tr w:rsidR="008D6D54" w:rsidRPr="001E05F2" w14:paraId="19AD08FE" w14:textId="77777777">
        <w:trPr>
          <w:trHeight w:val="45"/>
          <w:tblCellSpacing w:w="0" w:type="auto"/>
        </w:trPr>
        <w:tc>
          <w:tcPr>
            <w:tcW w:w="0" w:type="auto"/>
            <w:tcBorders>
              <w:bottom w:val="single" w:sz="8" w:space="0" w:color="000000"/>
              <w:right w:val="single" w:sz="8" w:space="0" w:color="000000"/>
            </w:tcBorders>
            <w:tcMar>
              <w:top w:w="15" w:type="dxa"/>
              <w:left w:w="15" w:type="dxa"/>
              <w:bottom w:w="15" w:type="dxa"/>
              <w:right w:w="15" w:type="dxa"/>
            </w:tcMar>
            <w:vAlign w:val="center"/>
          </w:tcPr>
          <w:p w14:paraId="0DCB7199" w14:textId="77777777" w:rsidR="008D6D54" w:rsidRPr="001E05F2" w:rsidRDefault="00000000">
            <w:pPr>
              <w:spacing w:after="0"/>
              <w:rPr>
                <w:rFonts w:ascii="Arial" w:hAnsi="Arial" w:cs="Arial"/>
                <w:szCs w:val="24"/>
              </w:rPr>
            </w:pPr>
            <w:proofErr w:type="spellStart"/>
            <w:r w:rsidRPr="001E05F2">
              <w:rPr>
                <w:rFonts w:ascii="Arial" w:hAnsi="Arial" w:cs="Arial"/>
                <w:color w:val="000000"/>
                <w:szCs w:val="24"/>
              </w:rPr>
              <w:t>Rp</w:t>
            </w:r>
            <w:proofErr w:type="spellEnd"/>
          </w:p>
        </w:tc>
        <w:tc>
          <w:tcPr>
            <w:tcW w:w="2281" w:type="dxa"/>
            <w:tcBorders>
              <w:bottom w:val="single" w:sz="8" w:space="0" w:color="000000"/>
              <w:right w:val="single" w:sz="8" w:space="0" w:color="000000"/>
            </w:tcBorders>
            <w:tcMar>
              <w:top w:w="15" w:type="dxa"/>
              <w:left w:w="15" w:type="dxa"/>
              <w:bottom w:w="15" w:type="dxa"/>
              <w:right w:w="15" w:type="dxa"/>
            </w:tcMar>
            <w:vAlign w:val="center"/>
          </w:tcPr>
          <w:p w14:paraId="50D1BF84" w14:textId="77777777" w:rsidR="008D6D54" w:rsidRPr="001E05F2" w:rsidRDefault="00000000">
            <w:pPr>
              <w:spacing w:after="0"/>
              <w:rPr>
                <w:rFonts w:ascii="Arial" w:hAnsi="Arial" w:cs="Arial"/>
                <w:szCs w:val="24"/>
              </w:rPr>
            </w:pPr>
            <w:r w:rsidRPr="001E05F2">
              <w:rPr>
                <w:rFonts w:ascii="Arial" w:hAnsi="Arial" w:cs="Arial"/>
                <w:color w:val="000000"/>
                <w:szCs w:val="24"/>
              </w:rPr>
              <w:t>Odpłatność</w:t>
            </w:r>
          </w:p>
        </w:tc>
      </w:tr>
      <w:tr w:rsidR="008D6D54" w:rsidRPr="001E05F2" w14:paraId="2D920218" w14:textId="77777777">
        <w:trPr>
          <w:trHeight w:val="45"/>
          <w:tblCellSpacing w:w="0" w:type="auto"/>
        </w:trPr>
        <w:tc>
          <w:tcPr>
            <w:tcW w:w="5702" w:type="dxa"/>
            <w:tcBorders>
              <w:bottom w:val="single" w:sz="8" w:space="0" w:color="000000"/>
              <w:right w:val="single" w:sz="8" w:space="0" w:color="000000"/>
            </w:tcBorders>
            <w:tcMar>
              <w:top w:w="15" w:type="dxa"/>
              <w:left w:w="15" w:type="dxa"/>
              <w:bottom w:w="15" w:type="dxa"/>
              <w:right w:w="15" w:type="dxa"/>
            </w:tcMar>
            <w:vAlign w:val="center"/>
          </w:tcPr>
          <w:p w14:paraId="1E3EAA2E" w14:textId="77777777" w:rsidR="008D6D54" w:rsidRPr="001E05F2" w:rsidRDefault="00000000">
            <w:pPr>
              <w:spacing w:after="0"/>
              <w:rPr>
                <w:rFonts w:ascii="Arial" w:hAnsi="Arial" w:cs="Arial"/>
                <w:szCs w:val="24"/>
              </w:rPr>
            </w:pPr>
            <w:r w:rsidRPr="001E05F2">
              <w:rPr>
                <w:rFonts w:ascii="Arial" w:hAnsi="Arial" w:cs="Arial"/>
                <w:color w:val="000000"/>
                <w:szCs w:val="24"/>
              </w:rPr>
              <w:t>Data wystawienia:</w:t>
            </w:r>
          </w:p>
        </w:tc>
        <w:tc>
          <w:tcPr>
            <w:tcW w:w="0" w:type="auto"/>
            <w:vMerge w:val="restart"/>
            <w:tcBorders>
              <w:bottom w:val="single" w:sz="8" w:space="0" w:color="000000"/>
              <w:right w:val="single" w:sz="8" w:space="0" w:color="000000"/>
            </w:tcBorders>
            <w:tcMar>
              <w:top w:w="15" w:type="dxa"/>
              <w:left w:w="15" w:type="dxa"/>
              <w:bottom w:w="15" w:type="dxa"/>
              <w:right w:w="15" w:type="dxa"/>
            </w:tcMar>
            <w:vAlign w:val="center"/>
          </w:tcPr>
          <w:p w14:paraId="65135923" w14:textId="77777777" w:rsidR="008D6D54" w:rsidRPr="001E05F2" w:rsidRDefault="00000000">
            <w:pPr>
              <w:spacing w:after="0"/>
              <w:rPr>
                <w:rFonts w:ascii="Arial" w:hAnsi="Arial" w:cs="Arial"/>
                <w:szCs w:val="24"/>
              </w:rPr>
            </w:pPr>
            <w:r w:rsidRPr="001E05F2">
              <w:rPr>
                <w:rFonts w:ascii="Arial" w:hAnsi="Arial" w:cs="Arial"/>
                <w:color w:val="000000"/>
                <w:szCs w:val="24"/>
              </w:rPr>
              <w:t>Dane i podpis osoby uprawnionej</w:t>
            </w:r>
          </w:p>
          <w:p w14:paraId="324F76EC" w14:textId="77777777" w:rsidR="008D6D54" w:rsidRPr="001E05F2" w:rsidRDefault="00000000">
            <w:pPr>
              <w:spacing w:before="25" w:after="0"/>
              <w:rPr>
                <w:rFonts w:ascii="Arial" w:hAnsi="Arial" w:cs="Arial"/>
                <w:szCs w:val="24"/>
              </w:rPr>
            </w:pPr>
            <w:r w:rsidRPr="001E05F2">
              <w:rPr>
                <w:rFonts w:ascii="Arial" w:hAnsi="Arial" w:cs="Arial"/>
                <w:color w:val="000000"/>
                <w:szCs w:val="24"/>
              </w:rPr>
              <w:t>Dane podmiotu drukującego</w:t>
            </w:r>
          </w:p>
        </w:tc>
      </w:tr>
      <w:tr w:rsidR="008D6D54" w:rsidRPr="001E05F2" w14:paraId="2D8A0AC1" w14:textId="77777777">
        <w:trPr>
          <w:trHeight w:val="45"/>
          <w:tblCellSpacing w:w="0" w:type="auto"/>
        </w:trPr>
        <w:tc>
          <w:tcPr>
            <w:tcW w:w="5702" w:type="dxa"/>
            <w:tcBorders>
              <w:bottom w:val="single" w:sz="8" w:space="0" w:color="000000"/>
              <w:right w:val="single" w:sz="8" w:space="0" w:color="000000"/>
            </w:tcBorders>
            <w:tcMar>
              <w:top w:w="15" w:type="dxa"/>
              <w:left w:w="15" w:type="dxa"/>
              <w:bottom w:w="15" w:type="dxa"/>
              <w:right w:w="15" w:type="dxa"/>
            </w:tcMar>
            <w:vAlign w:val="center"/>
          </w:tcPr>
          <w:p w14:paraId="55671BB3" w14:textId="77777777" w:rsidR="008D6D54" w:rsidRPr="001E05F2" w:rsidRDefault="00000000">
            <w:pPr>
              <w:spacing w:after="0"/>
              <w:rPr>
                <w:rFonts w:ascii="Arial" w:hAnsi="Arial" w:cs="Arial"/>
                <w:szCs w:val="24"/>
              </w:rPr>
            </w:pPr>
            <w:r w:rsidRPr="001E05F2">
              <w:rPr>
                <w:rFonts w:ascii="Arial" w:hAnsi="Arial" w:cs="Arial"/>
                <w:color w:val="000000"/>
                <w:szCs w:val="24"/>
              </w:rPr>
              <w:t>Data realizacji "od dnia":</w:t>
            </w:r>
          </w:p>
        </w:tc>
        <w:tc>
          <w:tcPr>
            <w:tcW w:w="0" w:type="auto"/>
            <w:vMerge/>
            <w:tcBorders>
              <w:top w:val="nil"/>
              <w:bottom w:val="single" w:sz="8" w:space="0" w:color="000000"/>
              <w:right w:val="single" w:sz="8" w:space="0" w:color="000000"/>
            </w:tcBorders>
          </w:tcPr>
          <w:p w14:paraId="6F9E78B8" w14:textId="77777777" w:rsidR="008D6D54" w:rsidRPr="001E05F2" w:rsidRDefault="008D6D54">
            <w:pPr>
              <w:rPr>
                <w:rFonts w:ascii="Arial" w:hAnsi="Arial" w:cs="Arial"/>
                <w:szCs w:val="24"/>
              </w:rPr>
            </w:pPr>
          </w:p>
        </w:tc>
      </w:tr>
    </w:tbl>
    <w:p w14:paraId="23CB54C6" w14:textId="77777777" w:rsidR="008D6D54" w:rsidRPr="001E05F2" w:rsidRDefault="00000000">
      <w:pPr>
        <w:spacing w:after="0"/>
        <w:rPr>
          <w:rFonts w:ascii="Arial" w:hAnsi="Arial" w:cs="Arial"/>
          <w:szCs w:val="24"/>
        </w:rPr>
      </w:pPr>
      <w:r w:rsidRPr="001E05F2">
        <w:rPr>
          <w:rFonts w:ascii="Arial" w:hAnsi="Arial" w:cs="Arial"/>
          <w:b/>
          <w:color w:val="000000"/>
          <w:szCs w:val="24"/>
        </w:rPr>
        <w:t>Objaśnienia:</w:t>
      </w:r>
    </w:p>
    <w:p w14:paraId="4A7FEE6B"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Druga strona (rewers) recepty pozostaje pusta.</w:t>
      </w:r>
    </w:p>
    <w:p w14:paraId="28EA6B7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Dane, o których mowa w </w:t>
      </w:r>
      <w:r w:rsidRPr="001E05F2">
        <w:rPr>
          <w:rFonts w:ascii="Arial" w:hAnsi="Arial" w:cs="Arial"/>
          <w:color w:val="1B1B1B"/>
          <w:szCs w:val="24"/>
        </w:rPr>
        <w:t>art. 96a</w:t>
      </w:r>
      <w:r w:rsidRPr="001E05F2">
        <w:rPr>
          <w:rFonts w:ascii="Arial" w:hAnsi="Arial" w:cs="Arial"/>
          <w:color w:val="000000"/>
          <w:szCs w:val="24"/>
        </w:rPr>
        <w:t xml:space="preserve"> ustawy - Prawo farmaceutyczne, umieszcza się na recepcie w następujących miejscach:</w:t>
      </w:r>
    </w:p>
    <w:p w14:paraId="4428AF75"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1) w części "Świadczeniodawca" - dane, o których mowa w </w:t>
      </w:r>
      <w:r w:rsidRPr="001E05F2">
        <w:rPr>
          <w:rFonts w:ascii="Arial" w:hAnsi="Arial" w:cs="Arial"/>
          <w:color w:val="1B1B1B"/>
          <w:szCs w:val="24"/>
        </w:rPr>
        <w:t>art. 96a ust. 1 pkt 2</w:t>
      </w:r>
      <w:r w:rsidRPr="001E05F2">
        <w:rPr>
          <w:rFonts w:ascii="Arial" w:hAnsi="Arial" w:cs="Arial"/>
          <w:color w:val="000000"/>
          <w:szCs w:val="24"/>
        </w:rPr>
        <w:t xml:space="preserve"> ustawy - Prawo farmaceutyczne;</w:t>
      </w:r>
    </w:p>
    <w:p w14:paraId="67DFFA70"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2) w części "Pacjent" - dane, o których mowa w </w:t>
      </w:r>
      <w:r w:rsidRPr="001E05F2">
        <w:rPr>
          <w:rFonts w:ascii="Arial" w:hAnsi="Arial" w:cs="Arial"/>
          <w:color w:val="1B1B1B"/>
          <w:szCs w:val="24"/>
        </w:rPr>
        <w:t>art. 96a ust. 1 pkt 1</w:t>
      </w:r>
      <w:r w:rsidRPr="001E05F2">
        <w:rPr>
          <w:rFonts w:ascii="Arial" w:hAnsi="Arial" w:cs="Arial"/>
          <w:color w:val="000000"/>
          <w:szCs w:val="24"/>
        </w:rPr>
        <w:t xml:space="preserve"> ustawy - Prawo farmaceutyczne, a w przypadku osoby uprawnionej do świadczeń opieki zdrowotnej na podstawie przepisów o koordynacji również dane, o których mowa w </w:t>
      </w:r>
      <w:r w:rsidRPr="001E05F2">
        <w:rPr>
          <w:rFonts w:ascii="Arial" w:hAnsi="Arial" w:cs="Arial"/>
          <w:color w:val="1B1B1B"/>
          <w:szCs w:val="24"/>
        </w:rPr>
        <w:t>art. 96a ust. 8 pkt 5</w:t>
      </w:r>
      <w:r w:rsidRPr="001E05F2">
        <w:rPr>
          <w:rFonts w:ascii="Arial" w:hAnsi="Arial" w:cs="Arial"/>
          <w:color w:val="000000"/>
          <w:szCs w:val="24"/>
        </w:rPr>
        <w:t xml:space="preserve"> ustawy - Prawo farmaceutyczne;</w:t>
      </w:r>
    </w:p>
    <w:p w14:paraId="169779D9"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3) w części "Uprawnienia dodatkowe":</w:t>
      </w:r>
    </w:p>
    <w:p w14:paraId="4C2A478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a) kody uprawnień dodatkowych pacjenta określone w załączniku nr 1 do rozporządzenia:</w:t>
      </w:r>
    </w:p>
    <w:p w14:paraId="0D07141C"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 przypadku wystąpienia wyłącznie uprawnienia dodatkowego określonego w lp. 1-6 załącznika nr 1 do rozporządzenia jest wpisywany wyłącznie kod tego uprawnienia,</w:t>
      </w:r>
    </w:p>
    <w:p w14:paraId="639B38A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w przypadku wystąpienia uprawnienia dodatkowego określonego w lp. 7 załącznika nr 1 do rozporządzenia jest wpisywany kod tego uprawnienia oraz kod uprawnienia dodatkowego określonego w lp. 1-6 załącznika nr 1 do rozporządzenia, jeżeli dotyczy,</w:t>
      </w:r>
    </w:p>
    <w:p w14:paraId="54D87D1C"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b) identyfikator, o którym mowa w </w:t>
      </w:r>
      <w:r w:rsidRPr="001E05F2">
        <w:rPr>
          <w:rFonts w:ascii="Arial" w:hAnsi="Arial" w:cs="Arial"/>
          <w:color w:val="1B1B1B"/>
          <w:szCs w:val="24"/>
        </w:rPr>
        <w:t>art. 96a ust. 8 pkt 4</w:t>
      </w:r>
      <w:r w:rsidRPr="001E05F2">
        <w:rPr>
          <w:rFonts w:ascii="Arial" w:hAnsi="Arial" w:cs="Arial"/>
          <w:color w:val="000000"/>
          <w:szCs w:val="24"/>
        </w:rPr>
        <w:t xml:space="preserve"> ustawy - Prawo farmaceutyczne;</w:t>
      </w:r>
    </w:p>
    <w:p w14:paraId="1044885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4) w części "Odpłatność" - dane, o których mowa w </w:t>
      </w:r>
      <w:r w:rsidRPr="001E05F2">
        <w:rPr>
          <w:rFonts w:ascii="Arial" w:hAnsi="Arial" w:cs="Arial"/>
          <w:color w:val="1B1B1B"/>
          <w:szCs w:val="24"/>
        </w:rPr>
        <w:t>art. 96a ust. 8 pkt 7</w:t>
      </w:r>
      <w:r w:rsidRPr="001E05F2">
        <w:rPr>
          <w:rFonts w:ascii="Arial" w:hAnsi="Arial" w:cs="Arial"/>
          <w:color w:val="000000"/>
          <w:szCs w:val="24"/>
        </w:rPr>
        <w:t xml:space="preserve"> ustawy - Prawo farmaceutyczne;</w:t>
      </w:r>
    </w:p>
    <w:p w14:paraId="302F6466"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5) w części "Dane i podpis osoby uprawnionej" - dane, o których mowa w </w:t>
      </w:r>
      <w:r w:rsidRPr="001E05F2">
        <w:rPr>
          <w:rFonts w:ascii="Arial" w:hAnsi="Arial" w:cs="Arial"/>
          <w:color w:val="1B1B1B"/>
          <w:szCs w:val="24"/>
        </w:rPr>
        <w:t>art. 96a ust. 1 pkt 3</w:t>
      </w:r>
      <w:r w:rsidRPr="001E05F2">
        <w:rPr>
          <w:rFonts w:ascii="Arial" w:hAnsi="Arial" w:cs="Arial"/>
          <w:color w:val="000000"/>
          <w:szCs w:val="24"/>
        </w:rPr>
        <w:t xml:space="preserve"> ustawy - Prawo farmaceutyczne;</w:t>
      </w:r>
    </w:p>
    <w:p w14:paraId="252B5B06"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lastRenderedPageBreak/>
        <w:t>6) w części "Recepta" - unikalny numer identyfikujący receptę;</w:t>
      </w:r>
    </w:p>
    <w:p w14:paraId="0B4FB0F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7) w części "Dane podmiotu drukującego" - dane, o których mowa w </w:t>
      </w:r>
      <w:r w:rsidRPr="001E05F2">
        <w:rPr>
          <w:rFonts w:ascii="Arial" w:hAnsi="Arial" w:cs="Arial"/>
          <w:color w:val="1B1B1B"/>
          <w:szCs w:val="24"/>
        </w:rPr>
        <w:t>art. 96a ust. 1e</w:t>
      </w:r>
      <w:r w:rsidRPr="001E05F2">
        <w:rPr>
          <w:rFonts w:ascii="Arial" w:hAnsi="Arial" w:cs="Arial"/>
          <w:color w:val="000000"/>
          <w:szCs w:val="24"/>
        </w:rPr>
        <w:t xml:space="preserve"> ustawy - Prawo farmaceutyczne;</w:t>
      </w:r>
    </w:p>
    <w:p w14:paraId="0B45185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8) kod kreskowy umożliwiający automatyczny odczyt unikalnego numeru identyfikującego receptę umieszcza się w dolnej części obszaru oznaczonego napisem "</w:t>
      </w:r>
      <w:proofErr w:type="spellStart"/>
      <w:r w:rsidRPr="001E05F2">
        <w:rPr>
          <w:rFonts w:ascii="Arial" w:hAnsi="Arial" w:cs="Arial"/>
          <w:color w:val="000000"/>
          <w:szCs w:val="24"/>
        </w:rPr>
        <w:t>Rp</w:t>
      </w:r>
      <w:proofErr w:type="spellEnd"/>
      <w:r w:rsidRPr="001E05F2">
        <w:rPr>
          <w:rFonts w:ascii="Arial" w:hAnsi="Arial" w:cs="Arial"/>
          <w:color w:val="000000"/>
          <w:szCs w:val="24"/>
        </w:rPr>
        <w:t>";</w:t>
      </w:r>
    </w:p>
    <w:p w14:paraId="74C3EAA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9) kody kreskowe umożliwiające automatyczny odczyt danych, o których mowa w </w:t>
      </w:r>
      <w:r w:rsidRPr="001E05F2">
        <w:rPr>
          <w:rFonts w:ascii="Arial" w:hAnsi="Arial" w:cs="Arial"/>
          <w:color w:val="1B1B1B"/>
          <w:szCs w:val="24"/>
        </w:rPr>
        <w:t>art. 96a ust. 1 pkt 1 lit. c</w:t>
      </w:r>
      <w:r w:rsidRPr="001E05F2">
        <w:rPr>
          <w:rFonts w:ascii="Arial" w:hAnsi="Arial" w:cs="Arial"/>
          <w:color w:val="000000"/>
          <w:szCs w:val="24"/>
        </w:rPr>
        <w:t xml:space="preserve">, </w:t>
      </w:r>
      <w:r w:rsidRPr="001E05F2">
        <w:rPr>
          <w:rFonts w:ascii="Arial" w:hAnsi="Arial" w:cs="Arial"/>
          <w:color w:val="1B1B1B"/>
          <w:szCs w:val="24"/>
        </w:rPr>
        <w:t>pkt 2 lit. d</w:t>
      </w:r>
      <w:r w:rsidRPr="001E05F2">
        <w:rPr>
          <w:rFonts w:ascii="Arial" w:hAnsi="Arial" w:cs="Arial"/>
          <w:color w:val="000000"/>
          <w:szCs w:val="24"/>
        </w:rPr>
        <w:t xml:space="preserve"> oraz </w:t>
      </w:r>
      <w:r w:rsidRPr="001E05F2">
        <w:rPr>
          <w:rFonts w:ascii="Arial" w:hAnsi="Arial" w:cs="Arial"/>
          <w:color w:val="1B1B1B"/>
          <w:szCs w:val="24"/>
        </w:rPr>
        <w:t>pkt 3 lit. c</w:t>
      </w:r>
      <w:r w:rsidRPr="001E05F2">
        <w:rPr>
          <w:rFonts w:ascii="Arial" w:hAnsi="Arial" w:cs="Arial"/>
          <w:color w:val="000000"/>
          <w:szCs w:val="24"/>
        </w:rPr>
        <w:t xml:space="preserve"> ustawy - Prawo farmaceutyczne, umieszcza się odpowiednio:</w:t>
      </w:r>
    </w:p>
    <w:p w14:paraId="1B0D8D6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a) kod kreskowy umożliwiający automatyczny odczyt numeru PESEL - w dolnej części obszaru oznaczonego napisem "Pacjent",</w:t>
      </w:r>
    </w:p>
    <w:p w14:paraId="71F5F9E3"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b) kod kreskowy umożliwiający automatyczny odczyt identyfikatora osoby uprawnionej, o którym mowa w </w:t>
      </w:r>
      <w:r w:rsidRPr="001E05F2">
        <w:rPr>
          <w:rFonts w:ascii="Arial" w:hAnsi="Arial" w:cs="Arial"/>
          <w:color w:val="1B1B1B"/>
          <w:szCs w:val="24"/>
        </w:rPr>
        <w:t>art. 96a ust. 1 pkt 3 lit. c</w:t>
      </w:r>
      <w:r w:rsidRPr="001E05F2">
        <w:rPr>
          <w:rFonts w:ascii="Arial" w:hAnsi="Arial" w:cs="Arial"/>
          <w:color w:val="000000"/>
          <w:szCs w:val="24"/>
        </w:rPr>
        <w:t xml:space="preserve"> ustawy - Prawo farmaceutyczne - w polu recepty oznaczonej napisem "Dane i podpis osoby uprawnionej",</w:t>
      </w:r>
    </w:p>
    <w:p w14:paraId="04805B07"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c) kod kreskowy umożliwiający automatyczny odczyt numeru REGON osoby uprawnionej albo świadczeniodawcy, o którym mowa w </w:t>
      </w:r>
      <w:r w:rsidRPr="001E05F2">
        <w:rPr>
          <w:rFonts w:ascii="Arial" w:hAnsi="Arial" w:cs="Arial"/>
          <w:color w:val="1B1B1B"/>
          <w:szCs w:val="24"/>
        </w:rPr>
        <w:t>art. 96a ust. 1 pkt 2 lit. d</w:t>
      </w:r>
      <w:r w:rsidRPr="001E05F2">
        <w:rPr>
          <w:rFonts w:ascii="Arial" w:hAnsi="Arial" w:cs="Arial"/>
          <w:color w:val="000000"/>
          <w:szCs w:val="24"/>
        </w:rPr>
        <w:t xml:space="preserve"> ustawy - Prawo farmaceutyczne - w polu oznaczonym napisem "Świadczeniodawca".</w:t>
      </w:r>
    </w:p>
    <w:p w14:paraId="4B30BBD6" w14:textId="77777777" w:rsidR="008D6D54" w:rsidRPr="001E05F2" w:rsidRDefault="008D6D54">
      <w:pPr>
        <w:spacing w:after="0"/>
        <w:rPr>
          <w:rFonts w:ascii="Arial" w:hAnsi="Arial" w:cs="Arial"/>
          <w:szCs w:val="24"/>
        </w:rPr>
      </w:pPr>
    </w:p>
    <w:p w14:paraId="27A2E599"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 xml:space="preserve">ZAŁĄCZNIK Nr  7 </w:t>
      </w:r>
      <w:r w:rsidRPr="001E05F2">
        <w:rPr>
          <w:rFonts w:ascii="Arial" w:hAnsi="Arial" w:cs="Arial"/>
          <w:b/>
          <w:color w:val="000000"/>
          <w:szCs w:val="24"/>
          <w:vertAlign w:val="superscript"/>
        </w:rPr>
        <w:t>23</w:t>
      </w:r>
      <w:r w:rsidRPr="001E05F2">
        <w:rPr>
          <w:rFonts w:ascii="Arial" w:hAnsi="Arial" w:cs="Arial"/>
          <w:b/>
          <w:color w:val="000000"/>
          <w:szCs w:val="24"/>
        </w:rPr>
        <w:t xml:space="preserve"> </w:t>
      </w:r>
    </w:p>
    <w:p w14:paraId="2F4EE4CB"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(uchylony).</w:t>
      </w:r>
    </w:p>
    <w:p w14:paraId="00ABFACB" w14:textId="77777777" w:rsidR="008D6D54" w:rsidRPr="001E05F2" w:rsidRDefault="008D6D54">
      <w:pPr>
        <w:spacing w:after="0"/>
        <w:rPr>
          <w:rFonts w:ascii="Arial" w:hAnsi="Arial" w:cs="Arial"/>
          <w:szCs w:val="24"/>
        </w:rPr>
      </w:pPr>
    </w:p>
    <w:p w14:paraId="60C0F651" w14:textId="77777777" w:rsidR="008D6D54" w:rsidRPr="001E05F2" w:rsidRDefault="00000000">
      <w:pPr>
        <w:spacing w:before="89" w:after="0"/>
        <w:jc w:val="center"/>
        <w:rPr>
          <w:rFonts w:ascii="Arial" w:hAnsi="Arial" w:cs="Arial"/>
          <w:szCs w:val="24"/>
        </w:rPr>
      </w:pPr>
      <w:r w:rsidRPr="001E05F2">
        <w:rPr>
          <w:rFonts w:ascii="Arial" w:hAnsi="Arial" w:cs="Arial"/>
          <w:b/>
          <w:color w:val="000000"/>
          <w:szCs w:val="24"/>
        </w:rPr>
        <w:t>ZAŁĄCZNIK Nr  8</w:t>
      </w:r>
    </w:p>
    <w:p w14:paraId="65B66095" w14:textId="77777777" w:rsidR="008D6D54" w:rsidRPr="001E05F2" w:rsidRDefault="00000000">
      <w:pPr>
        <w:spacing w:before="25" w:after="0"/>
        <w:jc w:val="center"/>
        <w:rPr>
          <w:rFonts w:ascii="Arial" w:hAnsi="Arial" w:cs="Arial"/>
          <w:szCs w:val="24"/>
        </w:rPr>
      </w:pPr>
      <w:r w:rsidRPr="001E05F2">
        <w:rPr>
          <w:rFonts w:ascii="Arial" w:hAnsi="Arial" w:cs="Arial"/>
          <w:b/>
          <w:color w:val="000000"/>
          <w:szCs w:val="24"/>
        </w:rPr>
        <w:t>SPOSÓB BUDOWY NUMERU NADAWANEGO PRZEZ PODMIOT WYTWARZAJĄCY DOKUMENT REALIZACJI RECEPTY</w:t>
      </w:r>
    </w:p>
    <w:p w14:paraId="20A433A9" w14:textId="77777777" w:rsidR="008D6D54" w:rsidRPr="001E05F2" w:rsidRDefault="00000000">
      <w:pPr>
        <w:spacing w:after="0"/>
        <w:rPr>
          <w:rFonts w:ascii="Arial" w:hAnsi="Arial" w:cs="Arial"/>
          <w:szCs w:val="24"/>
        </w:rPr>
      </w:pPr>
      <w:r w:rsidRPr="001E05F2">
        <w:rPr>
          <w:rFonts w:ascii="Arial" w:hAnsi="Arial" w:cs="Arial"/>
          <w:color w:val="000000"/>
          <w:szCs w:val="24"/>
        </w:rPr>
        <w:t>Numer nadawany przez podmiot jest zbudowany z dwóch części. Części te nie są połączone w jeden ciąg.</w:t>
      </w:r>
    </w:p>
    <w:p w14:paraId="565E93B7"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 Część pierwsza numeru nie zawiera oznaczeń literowych. Na tę część składa się 12 bloków cyfr lub liczb o stałej kolejności:</w:t>
      </w:r>
    </w:p>
    <w:p w14:paraId="0555AB9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 blok pierwszy reprezentowany przez cyfrę "2";</w:t>
      </w:r>
    </w:p>
    <w:p w14:paraId="42A4D770"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2) blok drugi reprezentowany przez liczbę "16";</w:t>
      </w:r>
    </w:p>
    <w:p w14:paraId="48E9A8C5"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3) blok trzeci reprezentowany przez liczbę "840";</w:t>
      </w:r>
    </w:p>
    <w:p w14:paraId="46FC798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4) blok czwarty reprezentowany przez cyfrę "1";</w:t>
      </w:r>
    </w:p>
    <w:p w14:paraId="5ECF732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5) blok piąty reprezentowany przez liczbę " 113883";</w:t>
      </w:r>
    </w:p>
    <w:p w14:paraId="57819F1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6) blok szósty reprezentowany przez cyfrę "3";</w:t>
      </w:r>
    </w:p>
    <w:p w14:paraId="22C051B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7) blok siódmy reprezentowany przez liczbę "4424";</w:t>
      </w:r>
    </w:p>
    <w:p w14:paraId="470B29E7"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8) blok ósmy reprezentowany przez cyfrę "2";</w:t>
      </w:r>
    </w:p>
    <w:p w14:paraId="12534FA6"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9) blok dziewiąty reprezentowany przez cyfrę "7";</w:t>
      </w:r>
    </w:p>
    <w:p w14:paraId="212346C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 xml:space="preserve">10) blok dziesiąty - stanowi wewnętrzny identyfikator podmiotu nadawany automatycznie przez Elektroniczną Platformę Gromadzenia, Analizy i Udostępniania Zasobów Cyfrowych o Zdarzeniach Medycznych, o której mowa w art. 7 ustawy o </w:t>
      </w:r>
      <w:r w:rsidRPr="001E05F2">
        <w:rPr>
          <w:rFonts w:ascii="Arial" w:hAnsi="Arial" w:cs="Arial"/>
          <w:color w:val="000000"/>
          <w:szCs w:val="24"/>
        </w:rPr>
        <w:lastRenderedPageBreak/>
        <w:t>SIOZ; wartość reprezentująca ten blok jest każdorazowo inna, może ją stanowić cyfra albo dowolna liczba zawierająca dowolnie wiele cyfr;</w:t>
      </w:r>
    </w:p>
    <w:p w14:paraId="615F3854"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11) blok jedenasty reprezentowany przez cyfrę "5";</w:t>
      </w:r>
    </w:p>
    <w:p w14:paraId="1D00C7E8"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12) blok dwunasty reprezentowany przez cyfrę "4".</w:t>
      </w:r>
    </w:p>
    <w:p w14:paraId="4201DD82"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Wartości przyjmowane przez kolejne bloki, z wyjątkiem bloku 10, są niezmienne.</w:t>
      </w:r>
    </w:p>
    <w:p w14:paraId="5C9B8FFA"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Bloki przedzielone są kropką.</w:t>
      </w:r>
    </w:p>
    <w:p w14:paraId="56EF5C29"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2. Część druga numeru składa się z 22 cyfr.</w:t>
      </w:r>
    </w:p>
    <w:p w14:paraId="37AF71C7" w14:textId="77777777" w:rsidR="008D6D54" w:rsidRPr="001E05F2" w:rsidRDefault="00000000">
      <w:pPr>
        <w:spacing w:before="25" w:after="0"/>
        <w:jc w:val="both"/>
        <w:rPr>
          <w:rFonts w:ascii="Arial" w:hAnsi="Arial" w:cs="Arial"/>
          <w:szCs w:val="24"/>
        </w:rPr>
      </w:pPr>
      <w:r w:rsidRPr="001E05F2">
        <w:rPr>
          <w:rFonts w:ascii="Arial" w:hAnsi="Arial" w:cs="Arial"/>
          <w:color w:val="000000"/>
          <w:szCs w:val="24"/>
        </w:rPr>
        <w:t>Ta część unikalnego numeru identyfikującego receptę jest nadawana recepcie przez konkretny podmiot w jego systemie wewnętrznym. Podmiot zapewnia, że każdy numer nadawany przez jego system wewnętrzny będzie inny niż pozostałe numery nadane przez ten system.</w:t>
      </w:r>
    </w:p>
    <w:p w14:paraId="60ACB3CF" w14:textId="77777777" w:rsidR="008D6D54" w:rsidRPr="001E05F2" w:rsidRDefault="00000000">
      <w:pPr>
        <w:spacing w:before="250" w:after="0"/>
        <w:rPr>
          <w:rFonts w:ascii="Arial" w:hAnsi="Arial" w:cs="Arial"/>
          <w:szCs w:val="24"/>
        </w:rPr>
      </w:pPr>
      <w:r w:rsidRPr="001E05F2">
        <w:rPr>
          <w:rFonts w:ascii="Arial" w:hAnsi="Arial" w:cs="Arial"/>
          <w:color w:val="000000"/>
          <w:szCs w:val="24"/>
          <w:vertAlign w:val="superscript"/>
        </w:rPr>
        <w:t>1</w:t>
      </w:r>
      <w:r w:rsidRPr="001E05F2">
        <w:rPr>
          <w:rFonts w:ascii="Arial" w:hAnsi="Arial" w:cs="Arial"/>
          <w:color w:val="000000"/>
          <w:szCs w:val="24"/>
        </w:rPr>
        <w:t xml:space="preserve"> Minister Zdrowia kieruje działem administracji rządowej - zdrowie, na podstawie </w:t>
      </w:r>
      <w:r w:rsidRPr="001E05F2">
        <w:rPr>
          <w:rFonts w:ascii="Arial" w:hAnsi="Arial" w:cs="Arial"/>
          <w:color w:val="1B1B1B"/>
          <w:szCs w:val="24"/>
        </w:rPr>
        <w:t>§ 1 ust. 2</w:t>
      </w:r>
      <w:r w:rsidRPr="001E05F2">
        <w:rPr>
          <w:rFonts w:ascii="Arial" w:hAnsi="Arial" w:cs="Arial"/>
          <w:color w:val="000000"/>
          <w:szCs w:val="24"/>
        </w:rPr>
        <w:t xml:space="preserve"> rozporządzenia Prezesa Rady Ministrów z dnia 27 sierpnia 2020 r. w sprawie szczegółowego zakresu działania Ministra Zdrowia (Dz. U. z 2021 r. poz. 932).</w:t>
      </w:r>
    </w:p>
    <w:p w14:paraId="5C7B0834"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2</w:t>
      </w:r>
      <w:r w:rsidRPr="001E05F2">
        <w:rPr>
          <w:rFonts w:ascii="Arial" w:hAnsi="Arial" w:cs="Arial"/>
          <w:color w:val="000000"/>
          <w:szCs w:val="24"/>
        </w:rPr>
        <w:t xml:space="preserve"> § 4 ust. 1 pkt 3 uchylony przez </w:t>
      </w:r>
      <w:r w:rsidRPr="001E05F2">
        <w:rPr>
          <w:rFonts w:ascii="Arial" w:hAnsi="Arial" w:cs="Arial"/>
          <w:color w:val="1B1B1B"/>
          <w:szCs w:val="24"/>
        </w:rPr>
        <w:t>§ 1 pkt 1 lit. a</w:t>
      </w:r>
      <w:r w:rsidRPr="001E05F2">
        <w:rPr>
          <w:rFonts w:ascii="Arial" w:hAnsi="Arial" w:cs="Arial"/>
          <w:color w:val="000000"/>
          <w:szCs w:val="24"/>
        </w:rPr>
        <w:t xml:space="preserve"> rozporządzenia z dnia 31 października 2023 r. (Dz.U.2023.2372) zmieniającego nin. rozporządzenie z dniem 3 listopada 2023 r.</w:t>
      </w:r>
    </w:p>
    <w:p w14:paraId="76F6A454"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3</w:t>
      </w:r>
      <w:r w:rsidRPr="001E05F2">
        <w:rPr>
          <w:rFonts w:ascii="Arial" w:hAnsi="Arial" w:cs="Arial"/>
          <w:color w:val="000000"/>
          <w:szCs w:val="24"/>
        </w:rPr>
        <w:t xml:space="preserve"> § 4 ust. 1 pkt 4 uchylony przez </w:t>
      </w:r>
      <w:r w:rsidRPr="001E05F2">
        <w:rPr>
          <w:rFonts w:ascii="Arial" w:hAnsi="Arial" w:cs="Arial"/>
          <w:color w:val="1B1B1B"/>
          <w:szCs w:val="24"/>
        </w:rPr>
        <w:t>§ 1 pkt 1 lit. a</w:t>
      </w:r>
      <w:r w:rsidRPr="001E05F2">
        <w:rPr>
          <w:rFonts w:ascii="Arial" w:hAnsi="Arial" w:cs="Arial"/>
          <w:color w:val="000000"/>
          <w:szCs w:val="24"/>
        </w:rPr>
        <w:t xml:space="preserve"> rozporządzenia z dnia 31 października 2023 r. (Dz.U.2023.2372) zmieniającego nin. rozporządzenie z dniem 3 listopada 2023 r.</w:t>
      </w:r>
    </w:p>
    <w:p w14:paraId="6F0B2ADE"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4</w:t>
      </w:r>
      <w:r w:rsidRPr="001E05F2">
        <w:rPr>
          <w:rFonts w:ascii="Arial" w:hAnsi="Arial" w:cs="Arial"/>
          <w:color w:val="000000"/>
          <w:szCs w:val="24"/>
        </w:rPr>
        <w:t xml:space="preserve"> § 4 ust. 8 zmieniony przez </w:t>
      </w:r>
      <w:r w:rsidRPr="001E05F2">
        <w:rPr>
          <w:rFonts w:ascii="Arial" w:hAnsi="Arial" w:cs="Arial"/>
          <w:color w:val="1B1B1B"/>
          <w:szCs w:val="24"/>
        </w:rPr>
        <w:t>§ 1 pkt 1 lit. b</w:t>
      </w:r>
      <w:r w:rsidRPr="001E05F2">
        <w:rPr>
          <w:rFonts w:ascii="Arial" w:hAnsi="Arial" w:cs="Arial"/>
          <w:color w:val="000000"/>
          <w:szCs w:val="24"/>
        </w:rPr>
        <w:t xml:space="preserve"> rozporządzenia z dnia 31 października 2023 r. (Dz.U.2023.2372) zmieniającego nin. rozporządzenie z dniem 3 listopada 2023 r.</w:t>
      </w:r>
    </w:p>
    <w:p w14:paraId="1A786656"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5</w:t>
      </w:r>
      <w:r w:rsidRPr="001E05F2">
        <w:rPr>
          <w:rFonts w:ascii="Arial" w:hAnsi="Arial" w:cs="Arial"/>
          <w:color w:val="000000"/>
          <w:szCs w:val="24"/>
        </w:rPr>
        <w:t xml:space="preserve"> § 4 ust. 9 uchylony przez </w:t>
      </w:r>
      <w:r w:rsidRPr="001E05F2">
        <w:rPr>
          <w:rFonts w:ascii="Arial" w:hAnsi="Arial" w:cs="Arial"/>
          <w:color w:val="1B1B1B"/>
          <w:szCs w:val="24"/>
        </w:rPr>
        <w:t>§ 1 pkt 1 lit. c</w:t>
      </w:r>
      <w:r w:rsidRPr="001E05F2">
        <w:rPr>
          <w:rFonts w:ascii="Arial" w:hAnsi="Arial" w:cs="Arial"/>
          <w:color w:val="000000"/>
          <w:szCs w:val="24"/>
        </w:rPr>
        <w:t xml:space="preserve"> rozporządzenia z dnia 31 października 2023 r. (Dz.U.2023.2372) zmieniającego nin. rozporządzenie z dniem 3 listopada 2023 r.</w:t>
      </w:r>
    </w:p>
    <w:p w14:paraId="17FAA313"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6</w:t>
      </w:r>
      <w:r w:rsidRPr="001E05F2">
        <w:rPr>
          <w:rFonts w:ascii="Arial" w:hAnsi="Arial" w:cs="Arial"/>
          <w:color w:val="000000"/>
          <w:szCs w:val="24"/>
        </w:rPr>
        <w:t xml:space="preserve"> § 4 ust. 11 zmieniony przez </w:t>
      </w:r>
      <w:r w:rsidRPr="001E05F2">
        <w:rPr>
          <w:rFonts w:ascii="Arial" w:hAnsi="Arial" w:cs="Arial"/>
          <w:color w:val="1B1B1B"/>
          <w:szCs w:val="24"/>
        </w:rPr>
        <w:t>§ 1 pkt 1 lit. d</w:t>
      </w:r>
      <w:r w:rsidRPr="001E05F2">
        <w:rPr>
          <w:rFonts w:ascii="Arial" w:hAnsi="Arial" w:cs="Arial"/>
          <w:color w:val="000000"/>
          <w:szCs w:val="24"/>
        </w:rPr>
        <w:t xml:space="preserve"> rozporządzenia z dnia 31 października 2023 r. (Dz.U.2023.2372) zmieniającego nin. rozporządzenie z dniem 3 listopada 2023 r.</w:t>
      </w:r>
    </w:p>
    <w:p w14:paraId="054EBB5D"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7</w:t>
      </w:r>
      <w:r w:rsidRPr="001E05F2">
        <w:rPr>
          <w:rFonts w:ascii="Arial" w:hAnsi="Arial" w:cs="Arial"/>
          <w:color w:val="000000"/>
          <w:szCs w:val="24"/>
        </w:rPr>
        <w:t xml:space="preserve"> § 4 ust. 12 zdanie wstępne zmienione przez </w:t>
      </w:r>
      <w:r w:rsidRPr="001E05F2">
        <w:rPr>
          <w:rFonts w:ascii="Arial" w:hAnsi="Arial" w:cs="Arial"/>
          <w:color w:val="1B1B1B"/>
          <w:szCs w:val="24"/>
        </w:rPr>
        <w:t>§ 1 pkt 1 lit. e</w:t>
      </w:r>
      <w:r w:rsidRPr="001E05F2">
        <w:rPr>
          <w:rFonts w:ascii="Arial" w:hAnsi="Arial" w:cs="Arial"/>
          <w:color w:val="000000"/>
          <w:szCs w:val="24"/>
        </w:rPr>
        <w:t xml:space="preserve"> </w:t>
      </w:r>
      <w:proofErr w:type="spellStart"/>
      <w:r w:rsidRPr="001E05F2">
        <w:rPr>
          <w:rFonts w:ascii="Arial" w:hAnsi="Arial" w:cs="Arial"/>
          <w:color w:val="000000"/>
          <w:szCs w:val="24"/>
        </w:rPr>
        <w:t>tiret</w:t>
      </w:r>
      <w:proofErr w:type="spellEnd"/>
      <w:r w:rsidRPr="001E05F2">
        <w:rPr>
          <w:rFonts w:ascii="Arial" w:hAnsi="Arial" w:cs="Arial"/>
          <w:color w:val="000000"/>
          <w:szCs w:val="24"/>
        </w:rPr>
        <w:t xml:space="preserve"> pierwsze rozporządzenia z dnia 31 października 2023 r. (Dz.U.2023.2372) zmieniającego nin. rozporządzenie z dniem 3 listopada 2023 r.</w:t>
      </w:r>
    </w:p>
    <w:p w14:paraId="38769FC0"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8</w:t>
      </w:r>
      <w:r w:rsidRPr="001E05F2">
        <w:rPr>
          <w:rFonts w:ascii="Arial" w:hAnsi="Arial" w:cs="Arial"/>
          <w:color w:val="000000"/>
          <w:szCs w:val="24"/>
        </w:rPr>
        <w:t xml:space="preserve"> § 4 ust. 12 część wspólna zmieniona przez </w:t>
      </w:r>
      <w:r w:rsidRPr="001E05F2">
        <w:rPr>
          <w:rFonts w:ascii="Arial" w:hAnsi="Arial" w:cs="Arial"/>
          <w:color w:val="1B1B1B"/>
          <w:szCs w:val="24"/>
        </w:rPr>
        <w:t>§ 1 pkt 1 lit. e</w:t>
      </w:r>
      <w:r w:rsidRPr="001E05F2">
        <w:rPr>
          <w:rFonts w:ascii="Arial" w:hAnsi="Arial" w:cs="Arial"/>
          <w:color w:val="000000"/>
          <w:szCs w:val="24"/>
        </w:rPr>
        <w:t xml:space="preserve"> </w:t>
      </w:r>
      <w:proofErr w:type="spellStart"/>
      <w:r w:rsidRPr="001E05F2">
        <w:rPr>
          <w:rFonts w:ascii="Arial" w:hAnsi="Arial" w:cs="Arial"/>
          <w:color w:val="000000"/>
          <w:szCs w:val="24"/>
        </w:rPr>
        <w:t>tiret</w:t>
      </w:r>
      <w:proofErr w:type="spellEnd"/>
      <w:r w:rsidRPr="001E05F2">
        <w:rPr>
          <w:rFonts w:ascii="Arial" w:hAnsi="Arial" w:cs="Arial"/>
          <w:color w:val="000000"/>
          <w:szCs w:val="24"/>
        </w:rPr>
        <w:t xml:space="preserve"> drugie rozporządzenia z dnia 31 października 2023 r. (Dz.U.2023.2372) zmieniającego nin. rozporządzenie z dniem 3 listopada 2023 r.</w:t>
      </w:r>
    </w:p>
    <w:p w14:paraId="39DB4EBC"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9</w:t>
      </w:r>
      <w:r w:rsidRPr="001E05F2">
        <w:rPr>
          <w:rFonts w:ascii="Arial" w:hAnsi="Arial" w:cs="Arial"/>
          <w:color w:val="000000"/>
          <w:szCs w:val="24"/>
        </w:rPr>
        <w:t xml:space="preserve"> § 5 ust. 7 pkt 5 zmieniony przez </w:t>
      </w:r>
      <w:r w:rsidRPr="001E05F2">
        <w:rPr>
          <w:rFonts w:ascii="Arial" w:hAnsi="Arial" w:cs="Arial"/>
          <w:color w:val="1B1B1B"/>
          <w:szCs w:val="24"/>
        </w:rPr>
        <w:t>§ 1 pkt 1 lit. a</w:t>
      </w:r>
      <w:r w:rsidRPr="001E05F2">
        <w:rPr>
          <w:rFonts w:ascii="Arial" w:hAnsi="Arial" w:cs="Arial"/>
          <w:color w:val="000000"/>
          <w:szCs w:val="24"/>
        </w:rPr>
        <w:t xml:space="preserve"> rozporządzenia z dnia 29 sierpnia 2023 r. (Dz.U.2023.1734) zmieniającego nin. rozporządzenie z dniem 30 sierpnia 2023 r.</w:t>
      </w:r>
    </w:p>
    <w:p w14:paraId="2D684ECD"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10</w:t>
      </w:r>
      <w:r w:rsidRPr="001E05F2">
        <w:rPr>
          <w:rFonts w:ascii="Arial" w:hAnsi="Arial" w:cs="Arial"/>
          <w:color w:val="000000"/>
          <w:szCs w:val="24"/>
        </w:rPr>
        <w:t xml:space="preserve"> § 5 ust. 7 pkt 6 zmieniony przez </w:t>
      </w:r>
      <w:r w:rsidRPr="001E05F2">
        <w:rPr>
          <w:rFonts w:ascii="Arial" w:hAnsi="Arial" w:cs="Arial"/>
          <w:color w:val="1B1B1B"/>
          <w:szCs w:val="24"/>
        </w:rPr>
        <w:t>§ 1 pkt 2</w:t>
      </w:r>
      <w:r w:rsidRPr="001E05F2">
        <w:rPr>
          <w:rFonts w:ascii="Arial" w:hAnsi="Arial" w:cs="Arial"/>
          <w:color w:val="000000"/>
          <w:szCs w:val="24"/>
        </w:rPr>
        <w:t xml:space="preserve"> rozporządzenia z dnia 31 października 2023 r. (Dz.U.2023.2372) zmieniającego nin. rozporządzenie z dniem 3 listopada 2023 r.</w:t>
      </w:r>
    </w:p>
    <w:p w14:paraId="15A3D369"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lastRenderedPageBreak/>
        <w:t>11</w:t>
      </w:r>
      <w:r w:rsidRPr="001E05F2">
        <w:rPr>
          <w:rFonts w:ascii="Arial" w:hAnsi="Arial" w:cs="Arial"/>
          <w:color w:val="000000"/>
          <w:szCs w:val="24"/>
        </w:rPr>
        <w:t xml:space="preserve"> § 5 ust. 8 pkt 2 zmieniony przez </w:t>
      </w:r>
      <w:r w:rsidRPr="001E05F2">
        <w:rPr>
          <w:rFonts w:ascii="Arial" w:hAnsi="Arial" w:cs="Arial"/>
          <w:color w:val="1B1B1B"/>
          <w:szCs w:val="24"/>
        </w:rPr>
        <w:t>§ 1 pkt 1 lit. b</w:t>
      </w:r>
      <w:r w:rsidRPr="001E05F2">
        <w:rPr>
          <w:rFonts w:ascii="Arial" w:hAnsi="Arial" w:cs="Arial"/>
          <w:color w:val="000000"/>
          <w:szCs w:val="24"/>
        </w:rPr>
        <w:t xml:space="preserve"> rozporządzenia z dnia 29 sierpnia 2023 r. (Dz.U.2023.1734) zmieniającego nin. rozporządzenie z dniem 30 sierpnia 2023 r.</w:t>
      </w:r>
    </w:p>
    <w:p w14:paraId="48F21AD1"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12</w:t>
      </w:r>
      <w:r w:rsidRPr="001E05F2">
        <w:rPr>
          <w:rFonts w:ascii="Arial" w:hAnsi="Arial" w:cs="Arial"/>
          <w:color w:val="000000"/>
          <w:szCs w:val="24"/>
        </w:rPr>
        <w:t xml:space="preserve"> § 6 ust. 1 zmieniony przez </w:t>
      </w:r>
      <w:r w:rsidRPr="001E05F2">
        <w:rPr>
          <w:rFonts w:ascii="Arial" w:hAnsi="Arial" w:cs="Arial"/>
          <w:color w:val="1B1B1B"/>
          <w:szCs w:val="24"/>
        </w:rPr>
        <w:t>§ 1 pkt 3</w:t>
      </w:r>
      <w:r w:rsidRPr="001E05F2">
        <w:rPr>
          <w:rFonts w:ascii="Arial" w:hAnsi="Arial" w:cs="Arial"/>
          <w:color w:val="000000"/>
          <w:szCs w:val="24"/>
        </w:rPr>
        <w:t xml:space="preserve"> rozporządzenia z dnia 31 października 2023 r. (Dz.U.2023.2372) zmieniającego nin. rozporządzenie z dniem 3 listopada 2023 r.</w:t>
      </w:r>
    </w:p>
    <w:p w14:paraId="0AFB9C32"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13</w:t>
      </w:r>
      <w:r w:rsidRPr="001E05F2">
        <w:rPr>
          <w:rFonts w:ascii="Arial" w:hAnsi="Arial" w:cs="Arial"/>
          <w:color w:val="000000"/>
          <w:szCs w:val="24"/>
        </w:rPr>
        <w:t xml:space="preserve"> § 8 ust. 1 pkt 1 zmieniony przez </w:t>
      </w:r>
      <w:r w:rsidRPr="001E05F2">
        <w:rPr>
          <w:rFonts w:ascii="Arial" w:hAnsi="Arial" w:cs="Arial"/>
          <w:color w:val="1B1B1B"/>
          <w:szCs w:val="24"/>
        </w:rPr>
        <w:t>§ 1 pkt 2</w:t>
      </w:r>
      <w:r w:rsidRPr="001E05F2">
        <w:rPr>
          <w:rFonts w:ascii="Arial" w:hAnsi="Arial" w:cs="Arial"/>
          <w:color w:val="000000"/>
          <w:szCs w:val="24"/>
        </w:rPr>
        <w:t xml:space="preserve"> rozporządzenia z dnia 29 sierpnia 2023 r. (Dz.U.2023.1734) zmieniającego nin. rozporządzenie z dniem 30 sierpnia 2023 r.</w:t>
      </w:r>
    </w:p>
    <w:p w14:paraId="71A3DC97"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14</w:t>
      </w:r>
      <w:r w:rsidRPr="001E05F2">
        <w:rPr>
          <w:rFonts w:ascii="Arial" w:hAnsi="Arial" w:cs="Arial"/>
          <w:color w:val="000000"/>
          <w:szCs w:val="24"/>
        </w:rPr>
        <w:t xml:space="preserve"> § 8 ust. 1 pkt 2 zmieniony przez </w:t>
      </w:r>
      <w:r w:rsidRPr="001E05F2">
        <w:rPr>
          <w:rFonts w:ascii="Arial" w:hAnsi="Arial" w:cs="Arial"/>
          <w:color w:val="1B1B1B"/>
          <w:szCs w:val="24"/>
        </w:rPr>
        <w:t>§ 1 pkt 1 lit. a</w:t>
      </w:r>
      <w:r w:rsidRPr="001E05F2">
        <w:rPr>
          <w:rFonts w:ascii="Arial" w:hAnsi="Arial" w:cs="Arial"/>
          <w:color w:val="000000"/>
          <w:szCs w:val="24"/>
        </w:rPr>
        <w:t xml:space="preserve"> rozporządzenia z dnia 2 lipca 2024 r. (Dz.U.2024.991) zmieniającego nin. rozporządzenie z dniem 20 lipca 2024 r.</w:t>
      </w:r>
    </w:p>
    <w:p w14:paraId="36527010"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15</w:t>
      </w:r>
      <w:r w:rsidRPr="001E05F2">
        <w:rPr>
          <w:rFonts w:ascii="Arial" w:hAnsi="Arial" w:cs="Arial"/>
          <w:color w:val="000000"/>
          <w:szCs w:val="24"/>
        </w:rPr>
        <w:t xml:space="preserve"> § 8 ust. 1 pkt 4:- zmieniony przez </w:t>
      </w:r>
      <w:r w:rsidRPr="001E05F2">
        <w:rPr>
          <w:rFonts w:ascii="Arial" w:hAnsi="Arial" w:cs="Arial"/>
          <w:color w:val="1B1B1B"/>
          <w:szCs w:val="24"/>
        </w:rPr>
        <w:t>§ 1 pkt 4</w:t>
      </w:r>
      <w:r w:rsidRPr="001E05F2">
        <w:rPr>
          <w:rFonts w:ascii="Arial" w:hAnsi="Arial" w:cs="Arial"/>
          <w:color w:val="000000"/>
          <w:szCs w:val="24"/>
        </w:rPr>
        <w:t xml:space="preserve"> rozporządzenia z dnia 31 października 2023 r. (Dz.U.2023.2372) zmieniającego nin. rozporządzenie z dniem 3 listopada 2023 r.- zmieniony przez </w:t>
      </w:r>
      <w:r w:rsidRPr="001E05F2">
        <w:rPr>
          <w:rFonts w:ascii="Arial" w:hAnsi="Arial" w:cs="Arial"/>
          <w:color w:val="1B1B1B"/>
          <w:szCs w:val="24"/>
        </w:rPr>
        <w:t>§ 1 pkt 1 lit. b</w:t>
      </w:r>
      <w:r w:rsidRPr="001E05F2">
        <w:rPr>
          <w:rFonts w:ascii="Arial" w:hAnsi="Arial" w:cs="Arial"/>
          <w:color w:val="000000"/>
          <w:szCs w:val="24"/>
        </w:rPr>
        <w:t xml:space="preserve"> rozporządzenia z dnia 2 lipca 2024 r. (Dz.U.2024.991) zmieniającego nin. rozporządzenie z dniem 20 lipca 2024 r.</w:t>
      </w:r>
    </w:p>
    <w:p w14:paraId="13A1DC2C"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16</w:t>
      </w:r>
      <w:r w:rsidRPr="001E05F2">
        <w:rPr>
          <w:rFonts w:ascii="Arial" w:hAnsi="Arial" w:cs="Arial"/>
          <w:color w:val="000000"/>
          <w:szCs w:val="24"/>
        </w:rPr>
        <w:t xml:space="preserve"> § 8 ust. 1 pkt 4a dodany przez </w:t>
      </w:r>
      <w:r w:rsidRPr="001E05F2">
        <w:rPr>
          <w:rFonts w:ascii="Arial" w:hAnsi="Arial" w:cs="Arial"/>
          <w:color w:val="1B1B1B"/>
          <w:szCs w:val="24"/>
        </w:rPr>
        <w:t>§ 1 pkt 1 lit. c</w:t>
      </w:r>
      <w:r w:rsidRPr="001E05F2">
        <w:rPr>
          <w:rFonts w:ascii="Arial" w:hAnsi="Arial" w:cs="Arial"/>
          <w:color w:val="000000"/>
          <w:szCs w:val="24"/>
        </w:rPr>
        <w:t xml:space="preserve"> rozporządzenia z dnia 2 lipca 2024 r. (Dz.U.2024.991) zmieniającego nin. rozporządzenie z dniem 20 lipca 2024 r.</w:t>
      </w:r>
    </w:p>
    <w:p w14:paraId="43884CF7"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17</w:t>
      </w:r>
      <w:r w:rsidRPr="001E05F2">
        <w:rPr>
          <w:rFonts w:ascii="Arial" w:hAnsi="Arial" w:cs="Arial"/>
          <w:color w:val="000000"/>
          <w:szCs w:val="24"/>
        </w:rPr>
        <w:t xml:space="preserve"> § 8 ust. 3 zmieniony przez </w:t>
      </w:r>
      <w:r w:rsidRPr="001E05F2">
        <w:rPr>
          <w:rFonts w:ascii="Arial" w:hAnsi="Arial" w:cs="Arial"/>
          <w:color w:val="1B1B1B"/>
          <w:szCs w:val="24"/>
        </w:rPr>
        <w:t>§ 1 pkt 2</w:t>
      </w:r>
      <w:r w:rsidRPr="001E05F2">
        <w:rPr>
          <w:rFonts w:ascii="Arial" w:hAnsi="Arial" w:cs="Arial"/>
          <w:color w:val="000000"/>
          <w:szCs w:val="24"/>
        </w:rPr>
        <w:t xml:space="preserve"> rozporządzenia z dnia 2 lipca 2024 r. (Dz.U.2024.991) zmieniającego nin. rozporządzenie z dniem 20 lipca 2024 r.</w:t>
      </w:r>
    </w:p>
    <w:p w14:paraId="5EFD766C"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18</w:t>
      </w:r>
      <w:r w:rsidRPr="001E05F2">
        <w:rPr>
          <w:rFonts w:ascii="Arial" w:hAnsi="Arial" w:cs="Arial"/>
          <w:color w:val="000000"/>
          <w:szCs w:val="24"/>
        </w:rPr>
        <w:t xml:space="preserve"> § 18 ust. 5 zmieniony przez </w:t>
      </w:r>
      <w:r w:rsidRPr="001E05F2">
        <w:rPr>
          <w:rFonts w:ascii="Arial" w:hAnsi="Arial" w:cs="Arial"/>
          <w:color w:val="1B1B1B"/>
          <w:szCs w:val="24"/>
        </w:rPr>
        <w:t>§ 1 pkt 5 lit. a</w:t>
      </w:r>
      <w:r w:rsidRPr="001E05F2">
        <w:rPr>
          <w:rFonts w:ascii="Arial" w:hAnsi="Arial" w:cs="Arial"/>
          <w:color w:val="000000"/>
          <w:szCs w:val="24"/>
        </w:rPr>
        <w:t xml:space="preserve"> rozporządzenia z dnia 31 października 2023 r. (Dz.U.2023.2372) zmieniającego nin. rozporządzenie z dniem 3 listopada 2023 r.</w:t>
      </w:r>
    </w:p>
    <w:p w14:paraId="3CB4ED25"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19</w:t>
      </w:r>
      <w:r w:rsidRPr="001E05F2">
        <w:rPr>
          <w:rFonts w:ascii="Arial" w:hAnsi="Arial" w:cs="Arial"/>
          <w:color w:val="000000"/>
          <w:szCs w:val="24"/>
        </w:rPr>
        <w:t xml:space="preserve"> § 18 ust. 7 uchylony przez </w:t>
      </w:r>
      <w:r w:rsidRPr="001E05F2">
        <w:rPr>
          <w:rFonts w:ascii="Arial" w:hAnsi="Arial" w:cs="Arial"/>
          <w:color w:val="1B1B1B"/>
          <w:szCs w:val="24"/>
        </w:rPr>
        <w:t>§ 1 pkt 5 lit. b</w:t>
      </w:r>
      <w:r w:rsidRPr="001E05F2">
        <w:rPr>
          <w:rFonts w:ascii="Arial" w:hAnsi="Arial" w:cs="Arial"/>
          <w:color w:val="000000"/>
          <w:szCs w:val="24"/>
        </w:rPr>
        <w:t xml:space="preserve"> rozporządzenia z dnia 31 października 2023 r. (Dz.U.2023.2372) zmieniającego nin. rozporządzenie z dniem 3 listopada 2023 r.</w:t>
      </w:r>
    </w:p>
    <w:p w14:paraId="03FA6B1A"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20</w:t>
      </w:r>
      <w:r w:rsidRPr="001E05F2">
        <w:rPr>
          <w:rFonts w:ascii="Arial" w:hAnsi="Arial" w:cs="Arial"/>
          <w:color w:val="000000"/>
          <w:szCs w:val="24"/>
        </w:rPr>
        <w:t xml:space="preserve"> Niniejsze rozporządzenie było poprzedzone </w:t>
      </w:r>
      <w:r w:rsidRPr="001E05F2">
        <w:rPr>
          <w:rFonts w:ascii="Arial" w:hAnsi="Arial" w:cs="Arial"/>
          <w:color w:val="1B1B1B"/>
          <w:szCs w:val="24"/>
        </w:rPr>
        <w:t>rozporządzeniem</w:t>
      </w:r>
      <w:r w:rsidRPr="001E05F2">
        <w:rPr>
          <w:rFonts w:ascii="Arial" w:hAnsi="Arial" w:cs="Arial"/>
          <w:color w:val="000000"/>
          <w:szCs w:val="24"/>
        </w:rPr>
        <w:t xml:space="preserve"> Ministra Zdrowia z dnia 13 kwietnia 2018 r. w sprawie recept (Dz. U. poz. 745 i 1773, z 2019 r. poz. 436, 718, 1253 i 2395 oraz z 2020 r. poz. 690 i 1432), które traci moc z dniem wejścia w życie niniejszego rozporządzenia zgodnie z </w:t>
      </w:r>
      <w:r w:rsidRPr="001E05F2">
        <w:rPr>
          <w:rFonts w:ascii="Arial" w:hAnsi="Arial" w:cs="Arial"/>
          <w:color w:val="1B1B1B"/>
          <w:szCs w:val="24"/>
        </w:rPr>
        <w:t>art. 34 pkt 5</w:t>
      </w:r>
      <w:r w:rsidRPr="001E05F2">
        <w:rPr>
          <w:rFonts w:ascii="Arial" w:hAnsi="Arial" w:cs="Arial"/>
          <w:color w:val="000000"/>
          <w:szCs w:val="24"/>
        </w:rPr>
        <w:t xml:space="preserve"> ustawy z dnia 19 lipca 2019 r. o zmianie niektórych ustaw w związku z wdrażaniem rozwiązań w obszarze e-zdrowia (Dz. U. poz. 1590).</w:t>
      </w:r>
    </w:p>
    <w:p w14:paraId="38EB82F0"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21</w:t>
      </w:r>
      <w:r w:rsidRPr="001E05F2">
        <w:rPr>
          <w:rFonts w:ascii="Arial" w:hAnsi="Arial" w:cs="Arial"/>
          <w:color w:val="000000"/>
          <w:szCs w:val="24"/>
        </w:rPr>
        <w:t xml:space="preserve"> Załącznik nr 1 zmieniony przez </w:t>
      </w:r>
      <w:r w:rsidRPr="001E05F2">
        <w:rPr>
          <w:rFonts w:ascii="Arial" w:hAnsi="Arial" w:cs="Arial"/>
          <w:color w:val="1B1B1B"/>
          <w:szCs w:val="24"/>
        </w:rPr>
        <w:t>§ 1 pkt 3</w:t>
      </w:r>
      <w:r w:rsidRPr="001E05F2">
        <w:rPr>
          <w:rFonts w:ascii="Arial" w:hAnsi="Arial" w:cs="Arial"/>
          <w:color w:val="000000"/>
          <w:szCs w:val="24"/>
        </w:rPr>
        <w:t xml:space="preserve"> rozporządzenia z dnia 29 sierpnia 2023 r. (Dz.U.2023.1734) zmieniającego nin. rozporządzenie z dniem 30 sierpnia 2023 r.</w:t>
      </w:r>
    </w:p>
    <w:p w14:paraId="3E0AF765"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22</w:t>
      </w:r>
      <w:r w:rsidRPr="001E05F2">
        <w:rPr>
          <w:rFonts w:ascii="Arial" w:hAnsi="Arial" w:cs="Arial"/>
          <w:color w:val="000000"/>
          <w:szCs w:val="24"/>
        </w:rPr>
        <w:t xml:space="preserve"> Załącznik nr 3 zmieniony przez </w:t>
      </w:r>
      <w:r w:rsidRPr="001E05F2">
        <w:rPr>
          <w:rFonts w:ascii="Arial" w:hAnsi="Arial" w:cs="Arial"/>
          <w:color w:val="1B1B1B"/>
          <w:szCs w:val="24"/>
        </w:rPr>
        <w:t>§ 1 pkt 6</w:t>
      </w:r>
      <w:r w:rsidRPr="001E05F2">
        <w:rPr>
          <w:rFonts w:ascii="Arial" w:hAnsi="Arial" w:cs="Arial"/>
          <w:color w:val="000000"/>
          <w:szCs w:val="24"/>
        </w:rPr>
        <w:t xml:space="preserve"> rozporządzenia z dnia 31 października 2023 r. (Dz.U.2023.2372) zmieniającego nin. rozporządzenie z dniem 3 listopada 2023 r.</w:t>
      </w:r>
    </w:p>
    <w:p w14:paraId="45C1BF19" w14:textId="77777777" w:rsidR="008D6D54" w:rsidRPr="001E05F2" w:rsidRDefault="00000000">
      <w:pPr>
        <w:spacing w:after="0"/>
        <w:rPr>
          <w:rFonts w:ascii="Arial" w:hAnsi="Arial" w:cs="Arial"/>
          <w:szCs w:val="24"/>
        </w:rPr>
      </w:pPr>
      <w:r w:rsidRPr="001E05F2">
        <w:rPr>
          <w:rFonts w:ascii="Arial" w:hAnsi="Arial" w:cs="Arial"/>
          <w:color w:val="000000"/>
          <w:szCs w:val="24"/>
          <w:vertAlign w:val="superscript"/>
        </w:rPr>
        <w:t>23</w:t>
      </w:r>
      <w:r w:rsidRPr="001E05F2">
        <w:rPr>
          <w:rFonts w:ascii="Arial" w:hAnsi="Arial" w:cs="Arial"/>
          <w:color w:val="000000"/>
          <w:szCs w:val="24"/>
        </w:rPr>
        <w:t xml:space="preserve"> Załącznik nr 7uchylony przez </w:t>
      </w:r>
      <w:r w:rsidRPr="001E05F2">
        <w:rPr>
          <w:rFonts w:ascii="Arial" w:hAnsi="Arial" w:cs="Arial"/>
          <w:color w:val="1B1B1B"/>
          <w:szCs w:val="24"/>
        </w:rPr>
        <w:t>§ 1 pkt 7</w:t>
      </w:r>
      <w:r w:rsidRPr="001E05F2">
        <w:rPr>
          <w:rFonts w:ascii="Arial" w:hAnsi="Arial" w:cs="Arial"/>
          <w:color w:val="000000"/>
          <w:szCs w:val="24"/>
        </w:rPr>
        <w:t>rozporządzenia z dnia 31 października 2023 r. (Dz.U.2023.2372) zmieniającego nin. rozporządzenie z dniem 3 listopada 2023 r.</w:t>
      </w:r>
    </w:p>
    <w:sectPr w:rsidR="008D6D54" w:rsidRPr="001E05F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4D88"/>
    <w:multiLevelType w:val="multilevel"/>
    <w:tmpl w:val="59F4706C"/>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00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54"/>
    <w:rsid w:val="00156915"/>
    <w:rsid w:val="001E05F2"/>
    <w:rsid w:val="008D6D54"/>
    <w:rsid w:val="009E0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B5BC"/>
  <w15:docId w15:val="{F5AB98DD-8245-415C-AA0A-4ADB5296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10141</Words>
  <Characters>60852</Characters>
  <Application>Microsoft Office Word</Application>
  <DocSecurity>0</DocSecurity>
  <Lines>507</Lines>
  <Paragraphs>141</Paragraphs>
  <ScaleCrop>false</ScaleCrop>
  <Company/>
  <LinksUpToDate>false</LinksUpToDate>
  <CharactersWithSpaces>70852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Darek</cp:lastModifiedBy>
  <cp:revision>3</cp:revision>
  <dcterms:created xsi:type="dcterms:W3CDTF">2025-01-21T11:37:00Z</dcterms:created>
  <dcterms:modified xsi:type="dcterms:W3CDTF">2025-01-21T11:37:00Z</dcterms:modified>
</cp:coreProperties>
</file>