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6339" w14:textId="05B7F900" w:rsidR="00EC798C" w:rsidRDefault="00BB4F1B" w:rsidP="00E953B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Zarządzanie zmianą w placówce opieki zdrowotnej</w:t>
      </w:r>
      <w:r w:rsidR="00E953B6">
        <w:rPr>
          <w:b/>
          <w:bCs/>
          <w:sz w:val="40"/>
          <w:szCs w:val="40"/>
        </w:rPr>
        <w:t xml:space="preserve">– szkolenie </w:t>
      </w:r>
    </w:p>
    <w:p w14:paraId="5B3C3ABB" w14:textId="77777777" w:rsidR="00C87CC7" w:rsidRPr="00705890" w:rsidRDefault="00C87CC7" w:rsidP="0019582A">
      <w:pPr>
        <w:pStyle w:val="Nagwek4"/>
        <w:rPr>
          <w:rStyle w:val="jsgrdq"/>
          <w:rFonts w:ascii="Times New Roman" w:hAnsi="Times New Roman" w:cs="Times New Roman"/>
          <w:b/>
          <w:bCs/>
          <w:color w:val="auto"/>
          <w:spacing w:val="5"/>
          <w:sz w:val="24"/>
          <w:szCs w:val="24"/>
        </w:rPr>
      </w:pPr>
    </w:p>
    <w:p w14:paraId="6B30AA5B" w14:textId="6B16EFA6" w:rsidR="0019582A" w:rsidRDefault="0019582A" w:rsidP="0019582A">
      <w:pPr>
        <w:pStyle w:val="Nagwek4"/>
        <w:rPr>
          <w:rStyle w:val="jsgrdq"/>
          <w:rFonts w:ascii="Times New Roman" w:hAnsi="Times New Roman" w:cs="Times New Roman"/>
          <w:b/>
          <w:bCs/>
          <w:i w:val="0"/>
          <w:iCs w:val="0"/>
          <w:color w:val="auto"/>
          <w:spacing w:val="5"/>
          <w:sz w:val="24"/>
          <w:szCs w:val="24"/>
          <w:u w:val="single"/>
        </w:rPr>
      </w:pPr>
      <w:r w:rsidRPr="00705890">
        <w:rPr>
          <w:rStyle w:val="jsgrdq"/>
          <w:rFonts w:ascii="Times New Roman" w:hAnsi="Times New Roman" w:cs="Times New Roman"/>
          <w:b/>
          <w:bCs/>
          <w:i w:val="0"/>
          <w:iCs w:val="0"/>
          <w:color w:val="auto"/>
          <w:spacing w:val="5"/>
          <w:sz w:val="24"/>
          <w:szCs w:val="24"/>
          <w:u w:val="single"/>
        </w:rPr>
        <w:t>Cele szkolenia:</w:t>
      </w:r>
    </w:p>
    <w:p w14:paraId="69F4A8CA" w14:textId="33A66D11" w:rsidR="00BB4F1B" w:rsidRPr="00520DA0" w:rsidRDefault="00BB4F1B" w:rsidP="00520DA0">
      <w:pPr>
        <w:jc w:val="both"/>
      </w:pPr>
    </w:p>
    <w:p w14:paraId="1AC541E7" w14:textId="77777777" w:rsidR="00A27A7D" w:rsidRPr="00A27A7D" w:rsidRDefault="00A27A7D" w:rsidP="00A27A7D">
      <w:pPr>
        <w:jc w:val="both"/>
        <w:rPr>
          <w:rFonts w:ascii="Times New Roman" w:hAnsi="Times New Roman" w:cs="Times New Roman"/>
          <w:sz w:val="24"/>
          <w:szCs w:val="24"/>
        </w:rPr>
      </w:pPr>
      <w:r w:rsidRPr="00A27A7D">
        <w:rPr>
          <w:rFonts w:ascii="Times New Roman" w:hAnsi="Times New Roman" w:cs="Times New Roman"/>
          <w:sz w:val="24"/>
          <w:szCs w:val="24"/>
        </w:rPr>
        <w:t>Często źródłem problemów w sektorze ochrony zdrowia jest kultura organizacyjna w placówce, nadmiar decydentów, wzajemne blokowanie działań, wchodzenie sobie wzajemnie w obszary kompetencji czy unikanie odpowiedzialności za to, co wspólne. Gdy do tego wszyscy rozliczani są wskaźnikami efektywności, a niekoniecznie osiągnięcie celu zależy od nich, rodzi się i piętrzy chaos, frustracja.</w:t>
      </w:r>
    </w:p>
    <w:p w14:paraId="12B2FC2C" w14:textId="09E4F96D" w:rsidR="00BB4F1B" w:rsidRPr="00A27A7D" w:rsidRDefault="00BB4F1B" w:rsidP="00A27A7D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A27A7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Nie tylko problemy komunikacyjne i interpersonalne mogą wymusić zmiany w placówce. Są też sytuacje, gdy placówka nie rozwija się kolejny rok, mimo przekonania kadry zarządzającej o staraniach w tym obszarze, gdy założone cele strategiczne, rozwojowe okazały się nierynkowe, czy nierealistyczne.</w:t>
      </w:r>
    </w:p>
    <w:p w14:paraId="6E5AC761" w14:textId="77777777" w:rsidR="00A27A7D" w:rsidRPr="00A27A7D" w:rsidRDefault="00A27A7D" w:rsidP="00A27A7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A7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w świetle pandemii – sukcesy i porażki</w:t>
      </w:r>
    </w:p>
    <w:p w14:paraId="2B9FD2B8" w14:textId="77777777" w:rsidR="00A27A7D" w:rsidRPr="00A27A7D" w:rsidRDefault="00A27A7D" w:rsidP="00A27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7D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 czasów to jednak nie wszystko. Na przestrzeni ubiegłego roku branża medyczna (podobnie zresztą, jak i szereg innych sektorów gospodarki) mierzyła się z gigantycznymi zmianami w funkcjonowaniu. Wiele z nich musiało zostać wprowadzonych w ekspresowym tempie. Niektóre przebiegały w sposób godny uwagi. Wśród pozytywnych przykładów warto wymienić funkcjonujące już obecnie w wielu podmiotach medycznych rozwiązania umożliwiające:</w:t>
      </w:r>
    </w:p>
    <w:p w14:paraId="2D63A7B3" w14:textId="77777777" w:rsidR="00A27A7D" w:rsidRPr="00A27A7D" w:rsidRDefault="00A27A7D" w:rsidP="00A27A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7D">
        <w:rPr>
          <w:rFonts w:ascii="Times New Roman" w:eastAsia="Times New Roman" w:hAnsi="Times New Roman" w:cs="Times New Roman"/>
          <w:sz w:val="24"/>
          <w:szCs w:val="24"/>
          <w:lang w:eastAsia="pl-PL"/>
        </w:rPr>
        <w:t>bezkontaktowe potwierdzanie przybycia pacjenta na wizytę,</w:t>
      </w:r>
    </w:p>
    <w:p w14:paraId="6325431C" w14:textId="77777777" w:rsidR="00A27A7D" w:rsidRPr="00A27A7D" w:rsidRDefault="00A27A7D" w:rsidP="00A27A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7D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odbioru recepty i skierowania drogą online,</w:t>
      </w:r>
    </w:p>
    <w:p w14:paraId="278C7525" w14:textId="77777777" w:rsidR="00A27A7D" w:rsidRPr="00A27A7D" w:rsidRDefault="00A27A7D" w:rsidP="00A27A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7D">
        <w:rPr>
          <w:rFonts w:ascii="Times New Roman" w:eastAsia="Times New Roman" w:hAnsi="Times New Roman" w:cs="Times New Roman"/>
          <w:sz w:val="24"/>
          <w:szCs w:val="24"/>
          <w:lang w:eastAsia="pl-PL"/>
        </w:rPr>
        <w:t>łatwego wyszukania lekarzy specjalistów,</w:t>
      </w:r>
    </w:p>
    <w:p w14:paraId="5276DC77" w14:textId="77777777" w:rsidR="00A27A7D" w:rsidRPr="00A27A7D" w:rsidRDefault="00A27A7D" w:rsidP="00A27A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przeprowadzania zdalnych wizyt (</w:t>
      </w:r>
      <w:proofErr w:type="spellStart"/>
      <w:r w:rsidRPr="00A27A7D">
        <w:rPr>
          <w:rFonts w:ascii="Times New Roman" w:eastAsia="Times New Roman" w:hAnsi="Times New Roman" w:cs="Times New Roman"/>
          <w:sz w:val="24"/>
          <w:szCs w:val="24"/>
          <w:lang w:eastAsia="pl-PL"/>
        </w:rPr>
        <w:t>telekonsultacji</w:t>
      </w:r>
      <w:proofErr w:type="spellEnd"/>
      <w:r w:rsidRPr="00A27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27A7D">
        <w:rPr>
          <w:rFonts w:ascii="Times New Roman" w:eastAsia="Times New Roman" w:hAnsi="Times New Roman" w:cs="Times New Roman"/>
          <w:sz w:val="24"/>
          <w:szCs w:val="24"/>
          <w:lang w:eastAsia="pl-PL"/>
        </w:rPr>
        <w:t>videorozmów</w:t>
      </w:r>
      <w:proofErr w:type="spellEnd"/>
      <w:r w:rsidRPr="00A27A7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4F49AC5" w14:textId="77777777" w:rsidR="00A27A7D" w:rsidRPr="00A27A7D" w:rsidRDefault="00A27A7D" w:rsidP="00A27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wszędzie jednak </w:t>
      </w:r>
      <w:r w:rsidRPr="00A27A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zarządzanie placówką medyczną</w:t>
      </w:r>
      <w:r w:rsidRPr="00A27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przebiegało jednakowo. Nie obyło się bez problemów. Pandemia obnażyła słabości organizacyjne w wielu podmiotach ochrony zdrowia, co było widoczne w absurdach w obsłudze pacjentów, do jakich dochodziło na początku lockdownu.</w:t>
      </w:r>
    </w:p>
    <w:p w14:paraId="0EE9653A" w14:textId="2B9134BF" w:rsidR="0019582A" w:rsidRPr="00A27A7D" w:rsidRDefault="0019582A" w:rsidP="0019582A">
      <w:pPr>
        <w:pStyle w:val="Nagwek4"/>
        <w:rPr>
          <w:rStyle w:val="Pogrubieni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 w:rsidRPr="00A27A7D">
        <w:rPr>
          <w:rStyle w:val="jsgrdq"/>
          <w:rFonts w:ascii="Times New Roman" w:hAnsi="Times New Roman" w:cs="Times New Roman"/>
          <w:b/>
          <w:bCs/>
          <w:i w:val="0"/>
          <w:iCs w:val="0"/>
          <w:color w:val="auto"/>
          <w:spacing w:val="5"/>
          <w:sz w:val="24"/>
          <w:szCs w:val="24"/>
          <w:u w:val="single"/>
        </w:rPr>
        <w:t>Zagadnienia szkoleniowe</w:t>
      </w:r>
      <w:r w:rsidRPr="00A27A7D">
        <w:rPr>
          <w:rStyle w:val="Pogrubieni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 xml:space="preserve"> </w:t>
      </w:r>
    </w:p>
    <w:p w14:paraId="15B06353" w14:textId="77777777" w:rsidR="00520DA0" w:rsidRPr="00520DA0" w:rsidRDefault="00520DA0" w:rsidP="00520D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A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zarządzania jakością w ochronie zdrowia</w:t>
      </w:r>
    </w:p>
    <w:p w14:paraId="2ADF1263" w14:textId="77777777" w:rsidR="00520DA0" w:rsidRPr="00520DA0" w:rsidRDefault="00520DA0" w:rsidP="00520D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A0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jakości</w:t>
      </w:r>
    </w:p>
    <w:p w14:paraId="4AD13263" w14:textId="77777777" w:rsidR="00520DA0" w:rsidRPr="00520DA0" w:rsidRDefault="00520DA0" w:rsidP="00520D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A0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jakości</w:t>
      </w:r>
    </w:p>
    <w:p w14:paraId="5686D24F" w14:textId="77777777" w:rsidR="00520DA0" w:rsidRPr="00520DA0" w:rsidRDefault="00520DA0" w:rsidP="00520D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A0">
        <w:rPr>
          <w:rFonts w:ascii="Times New Roman" w:eastAsia="Times New Roman" w:hAnsi="Times New Roman" w:cs="Times New Roman"/>
          <w:sz w:val="24"/>
          <w:szCs w:val="24"/>
          <w:lang w:eastAsia="pl-PL"/>
        </w:rPr>
        <w:t>Akredytacja – systemy oceny jakości</w:t>
      </w:r>
    </w:p>
    <w:p w14:paraId="0D3F1272" w14:textId="77777777" w:rsidR="00520DA0" w:rsidRPr="00520DA0" w:rsidRDefault="00520DA0" w:rsidP="00520D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A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zmianą</w:t>
      </w:r>
    </w:p>
    <w:p w14:paraId="47B3488D" w14:textId="77777777" w:rsidR="00520DA0" w:rsidRPr="00520DA0" w:rsidRDefault="00520DA0" w:rsidP="00520D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A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 Relations w ochronie zdrowia</w:t>
      </w:r>
    </w:p>
    <w:p w14:paraId="274A31E6" w14:textId="4BAFBDC6" w:rsidR="00AC273E" w:rsidRPr="00AC273E" w:rsidRDefault="006A4FC3" w:rsidP="006A4FC3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pacing w:val="5"/>
          <w:lang w:eastAsia="pl-PL"/>
        </w:rPr>
        <w:t xml:space="preserve"> </w:t>
      </w:r>
    </w:p>
    <w:sectPr w:rsidR="00AC273E" w:rsidRPr="00AC273E" w:rsidSect="0070589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57C0"/>
    <w:multiLevelType w:val="multilevel"/>
    <w:tmpl w:val="720C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2119E"/>
    <w:multiLevelType w:val="multilevel"/>
    <w:tmpl w:val="021C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F5F66"/>
    <w:multiLevelType w:val="hybridMultilevel"/>
    <w:tmpl w:val="9BBE6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843A6"/>
    <w:multiLevelType w:val="multilevel"/>
    <w:tmpl w:val="DC44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8C"/>
    <w:rsid w:val="00113699"/>
    <w:rsid w:val="0019582A"/>
    <w:rsid w:val="00235345"/>
    <w:rsid w:val="003F4832"/>
    <w:rsid w:val="00520DA0"/>
    <w:rsid w:val="006A4FC3"/>
    <w:rsid w:val="00705890"/>
    <w:rsid w:val="008B5537"/>
    <w:rsid w:val="009428D0"/>
    <w:rsid w:val="00A27A7D"/>
    <w:rsid w:val="00A74430"/>
    <w:rsid w:val="00AC273E"/>
    <w:rsid w:val="00B708C8"/>
    <w:rsid w:val="00BB4F1B"/>
    <w:rsid w:val="00BE7E4C"/>
    <w:rsid w:val="00C87CC7"/>
    <w:rsid w:val="00D52C72"/>
    <w:rsid w:val="00DC7E82"/>
    <w:rsid w:val="00E953B6"/>
    <w:rsid w:val="00EC798C"/>
    <w:rsid w:val="00F31176"/>
    <w:rsid w:val="00F528A8"/>
    <w:rsid w:val="0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6FC4"/>
  <w15:chartTrackingRefBased/>
  <w15:docId w15:val="{F8B5F1E4-6933-43FC-918F-07A6EE31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95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55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58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xlpa">
    <w:name w:val="_04xlpa"/>
    <w:basedOn w:val="Normalny"/>
    <w:rsid w:val="00EC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EC798C"/>
  </w:style>
  <w:style w:type="character" w:styleId="Pogrubienie">
    <w:name w:val="Strong"/>
    <w:basedOn w:val="Domylnaczcionkaakapitu"/>
    <w:uiPriority w:val="22"/>
    <w:qFormat/>
    <w:rsid w:val="00E953B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953B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953B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4FC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3699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58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55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B55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Gałązka</dc:creator>
  <cp:keywords/>
  <dc:description/>
  <cp:lastModifiedBy>Piotr</cp:lastModifiedBy>
  <cp:revision>4</cp:revision>
  <dcterms:created xsi:type="dcterms:W3CDTF">2021-11-25T13:27:00Z</dcterms:created>
  <dcterms:modified xsi:type="dcterms:W3CDTF">2021-12-17T10:14:00Z</dcterms:modified>
</cp:coreProperties>
</file>